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99E" w:rsidRPr="003468AB" w:rsidRDefault="00FF399E" w:rsidP="00FF399E">
      <w:pPr>
        <w:widowControl/>
        <w:jc w:val="center"/>
        <w:rPr>
          <w:rFonts w:ascii="黑体" w:eastAsia="黑体" w:hAnsi="黑体"/>
          <w:b/>
          <w:kern w:val="0"/>
          <w:sz w:val="44"/>
          <w:szCs w:val="44"/>
        </w:rPr>
      </w:pPr>
      <w:r w:rsidRPr="003468AB">
        <w:rPr>
          <w:rFonts w:ascii="黑体" w:eastAsia="黑体" w:hAnsi="黑体" w:hint="eastAsia"/>
          <w:b/>
          <w:kern w:val="0"/>
          <w:sz w:val="44"/>
          <w:szCs w:val="44"/>
        </w:rPr>
        <w:t>公    示</w:t>
      </w:r>
    </w:p>
    <w:p w:rsidR="00BC719A" w:rsidRDefault="00FF399E" w:rsidP="00EC1A94">
      <w:pPr>
        <w:autoSpaceDE w:val="0"/>
        <w:autoSpaceDN w:val="0"/>
        <w:adjustRightInd w:val="0"/>
        <w:jc w:val="left"/>
        <w:rPr>
          <w:rFonts w:ascii="宋体" w:eastAsia="宋体" w:hAnsi="宋体"/>
          <w:b/>
          <w:kern w:val="0"/>
        </w:rPr>
      </w:pPr>
      <w:r w:rsidRPr="004F6386">
        <w:rPr>
          <w:rFonts w:ascii="宋体" w:eastAsia="宋体" w:hAnsi="宋体" w:hint="eastAsia"/>
          <w:b/>
          <w:kern w:val="0"/>
        </w:rPr>
        <w:t>根据陕西省教育厅《</w:t>
      </w:r>
      <w:r w:rsidR="00EC1A94" w:rsidRPr="00EC1A94">
        <w:rPr>
          <w:rFonts w:asciiTheme="minorEastAsia" w:eastAsiaTheme="minorEastAsia" w:hAnsiTheme="minorEastAsia" w:cs="FZXBSJW--GB1-0" w:hint="eastAsia"/>
          <w:b/>
          <w:kern w:val="0"/>
        </w:rPr>
        <w:t>关于组织</w:t>
      </w:r>
      <w:r w:rsidR="00EC1A94">
        <w:rPr>
          <w:rFonts w:asciiTheme="minorEastAsia" w:eastAsiaTheme="minorEastAsia" w:hAnsiTheme="minorEastAsia" w:cs="FZXBSJW--GB1-0"/>
          <w:b/>
          <w:kern w:val="0"/>
        </w:rPr>
        <w:t>2021</w:t>
      </w:r>
      <w:r w:rsidR="00EC1A94" w:rsidRPr="00EC1A94">
        <w:rPr>
          <w:rFonts w:asciiTheme="minorEastAsia" w:eastAsiaTheme="minorEastAsia" w:hAnsiTheme="minorEastAsia" w:cs="FZXBSJW--GB1-0" w:hint="eastAsia"/>
          <w:b/>
          <w:kern w:val="0"/>
        </w:rPr>
        <w:t>年度陕西高等学校科学技术奖励推荐工作的通知</w:t>
      </w:r>
      <w:r w:rsidRPr="00FF399E">
        <w:rPr>
          <w:rFonts w:asciiTheme="minorEastAsia" w:eastAsiaTheme="minorEastAsia" w:hAnsiTheme="minorEastAsia" w:hint="eastAsia"/>
          <w:b/>
        </w:rPr>
        <w:t>》（陕教技办〔</w:t>
      </w:r>
      <w:r w:rsidR="00EC1A94">
        <w:rPr>
          <w:rFonts w:asciiTheme="minorEastAsia" w:eastAsiaTheme="minorEastAsia" w:hAnsiTheme="minorEastAsia" w:hint="eastAsia"/>
          <w:b/>
        </w:rPr>
        <w:t>20</w:t>
      </w:r>
      <w:r w:rsidR="00EC1A94">
        <w:rPr>
          <w:rFonts w:asciiTheme="minorEastAsia" w:eastAsiaTheme="minorEastAsia" w:hAnsiTheme="minorEastAsia"/>
          <w:b/>
        </w:rPr>
        <w:t>20</w:t>
      </w:r>
      <w:r w:rsidRPr="00FF399E">
        <w:rPr>
          <w:rFonts w:asciiTheme="minorEastAsia" w:eastAsiaTheme="minorEastAsia" w:hAnsiTheme="minorEastAsia" w:hint="eastAsia"/>
          <w:b/>
        </w:rPr>
        <w:t>〕</w:t>
      </w:r>
      <w:r w:rsidR="00EC1A94">
        <w:rPr>
          <w:rFonts w:asciiTheme="minorEastAsia" w:eastAsiaTheme="minorEastAsia" w:hAnsiTheme="minorEastAsia"/>
          <w:b/>
        </w:rPr>
        <w:t>5</w:t>
      </w:r>
      <w:r w:rsidRPr="00FF399E">
        <w:rPr>
          <w:rFonts w:asciiTheme="minorEastAsia" w:eastAsiaTheme="minorEastAsia" w:hAnsiTheme="minorEastAsia" w:hint="eastAsia"/>
          <w:b/>
        </w:rPr>
        <w:t>号</w:t>
      </w:r>
      <w:r w:rsidRPr="004F6386">
        <w:rPr>
          <w:rFonts w:ascii="宋体" w:eastAsia="宋体" w:hAnsi="宋体" w:hint="eastAsia"/>
          <w:b/>
          <w:kern w:val="0"/>
        </w:rPr>
        <w:t>）文件要求</w:t>
      </w:r>
      <w:r>
        <w:rPr>
          <w:rFonts w:ascii="宋体" w:eastAsia="宋体" w:hAnsi="宋体" w:hint="eastAsia"/>
          <w:b/>
          <w:kern w:val="0"/>
        </w:rPr>
        <w:t>，</w:t>
      </w:r>
      <w:r w:rsidRPr="00FF399E">
        <w:rPr>
          <w:rFonts w:asciiTheme="minorEastAsia" w:eastAsiaTheme="minorEastAsia" w:hAnsiTheme="minorEastAsia" w:hint="eastAsia"/>
          <w:b/>
        </w:rPr>
        <w:t>参照《陕西高等学校科学技术奖励办法》</w:t>
      </w:r>
      <w:r>
        <w:rPr>
          <w:rFonts w:asciiTheme="minorEastAsia" w:eastAsiaTheme="minorEastAsia" w:hAnsiTheme="minorEastAsia" w:hint="eastAsia"/>
          <w:b/>
        </w:rPr>
        <w:t xml:space="preserve"> （</w:t>
      </w:r>
      <w:r w:rsidRPr="00FF399E">
        <w:rPr>
          <w:rFonts w:asciiTheme="minorEastAsia" w:eastAsiaTheme="minorEastAsia" w:hAnsiTheme="minorEastAsia" w:hint="eastAsia"/>
          <w:b/>
        </w:rPr>
        <w:t>陕教技〔2017〕4号文件</w:t>
      </w:r>
      <w:r>
        <w:rPr>
          <w:rFonts w:asciiTheme="minorEastAsia" w:eastAsiaTheme="minorEastAsia" w:hAnsiTheme="minorEastAsia" w:hint="eastAsia"/>
          <w:b/>
        </w:rPr>
        <w:t>）</w:t>
      </w:r>
      <w:r w:rsidRPr="004F6386">
        <w:rPr>
          <w:rFonts w:ascii="宋体" w:eastAsia="宋体" w:hAnsi="宋体" w:hint="eastAsia"/>
          <w:b/>
          <w:kern w:val="0"/>
        </w:rPr>
        <w:t>文件规定，科技处积极组织我校教师申报</w:t>
      </w:r>
      <w:r w:rsidR="00EC1A94">
        <w:rPr>
          <w:rFonts w:ascii="宋体" w:eastAsia="宋体" w:hAnsi="宋体" w:hint="eastAsia"/>
          <w:b/>
          <w:kern w:val="0"/>
        </w:rPr>
        <w:t>202</w:t>
      </w:r>
      <w:r w:rsidR="00EC1A94">
        <w:rPr>
          <w:rFonts w:ascii="宋体" w:eastAsia="宋体" w:hAnsi="宋体"/>
          <w:b/>
          <w:kern w:val="0"/>
        </w:rPr>
        <w:t>1</w:t>
      </w:r>
      <w:r w:rsidRPr="004F6386">
        <w:rPr>
          <w:rFonts w:ascii="宋体" w:eastAsia="宋体" w:hAnsi="宋体" w:hint="eastAsia"/>
          <w:b/>
          <w:kern w:val="0"/>
        </w:rPr>
        <w:t>年陕西高等学校科学技术奖励工作</w:t>
      </w:r>
      <w:r>
        <w:rPr>
          <w:rFonts w:ascii="宋体" w:eastAsia="宋体" w:hAnsi="宋体" w:hint="eastAsia"/>
          <w:b/>
          <w:kern w:val="0"/>
        </w:rPr>
        <w:t>。</w:t>
      </w:r>
      <w:r w:rsidRPr="004F6386">
        <w:rPr>
          <w:rFonts w:ascii="宋体" w:eastAsia="宋体" w:hAnsi="宋体" w:hint="eastAsia"/>
          <w:b/>
          <w:kern w:val="0"/>
        </w:rPr>
        <w:t>截止</w:t>
      </w:r>
      <w:r w:rsidR="00EC1A94">
        <w:rPr>
          <w:rFonts w:ascii="宋体" w:eastAsia="宋体" w:hAnsi="宋体" w:hint="eastAsia"/>
          <w:b/>
          <w:kern w:val="0"/>
        </w:rPr>
        <w:t>20</w:t>
      </w:r>
      <w:r w:rsidR="00EC1A94">
        <w:rPr>
          <w:rFonts w:ascii="宋体" w:eastAsia="宋体" w:hAnsi="宋体"/>
          <w:b/>
          <w:kern w:val="0"/>
        </w:rPr>
        <w:t>20</w:t>
      </w:r>
      <w:r w:rsidRPr="004F6386">
        <w:rPr>
          <w:rFonts w:ascii="宋体" w:eastAsia="宋体" w:hAnsi="宋体" w:hint="eastAsia"/>
          <w:b/>
          <w:kern w:val="0"/>
        </w:rPr>
        <w:t>年1</w:t>
      </w:r>
      <w:r w:rsidR="00EC1A94">
        <w:rPr>
          <w:rFonts w:ascii="宋体" w:eastAsia="宋体" w:hAnsi="宋体"/>
          <w:b/>
          <w:kern w:val="0"/>
        </w:rPr>
        <w:t>1</w:t>
      </w:r>
      <w:r w:rsidRPr="004F6386">
        <w:rPr>
          <w:rFonts w:ascii="宋体" w:eastAsia="宋体" w:hAnsi="宋体" w:hint="eastAsia"/>
          <w:b/>
          <w:kern w:val="0"/>
        </w:rPr>
        <w:t>月</w:t>
      </w:r>
      <w:r w:rsidR="00EC1A94">
        <w:rPr>
          <w:rFonts w:ascii="宋体" w:eastAsia="宋体" w:hAnsi="宋体" w:hint="eastAsia"/>
          <w:b/>
          <w:kern w:val="0"/>
        </w:rPr>
        <w:t>2</w:t>
      </w:r>
      <w:r w:rsidR="00EC1A94">
        <w:rPr>
          <w:rFonts w:ascii="宋体" w:eastAsia="宋体" w:hAnsi="宋体"/>
          <w:b/>
          <w:kern w:val="0"/>
        </w:rPr>
        <w:t>2</w:t>
      </w:r>
      <w:r w:rsidRPr="004F6386">
        <w:rPr>
          <w:rFonts w:ascii="宋体" w:eastAsia="宋体" w:hAnsi="宋体" w:hint="eastAsia"/>
          <w:b/>
          <w:kern w:val="0"/>
        </w:rPr>
        <w:t>日，共收到申报材料</w:t>
      </w:r>
      <w:r w:rsidR="00EC1A94">
        <w:rPr>
          <w:rFonts w:ascii="宋体" w:eastAsia="宋体" w:hAnsi="宋体"/>
          <w:b/>
          <w:kern w:val="0"/>
        </w:rPr>
        <w:t>9</w:t>
      </w:r>
      <w:r w:rsidRPr="004F6386">
        <w:rPr>
          <w:rFonts w:ascii="宋体" w:eastAsia="宋体" w:hAnsi="宋体" w:hint="eastAsia"/>
          <w:b/>
          <w:kern w:val="0"/>
        </w:rPr>
        <w:t>份，经形式审查，以下</w:t>
      </w:r>
      <w:r w:rsidR="00EC1A94">
        <w:rPr>
          <w:rFonts w:ascii="宋体" w:eastAsia="宋体" w:hAnsi="宋体"/>
          <w:b/>
          <w:kern w:val="0"/>
        </w:rPr>
        <w:t>9</w:t>
      </w:r>
      <w:r w:rsidRPr="004F6386">
        <w:rPr>
          <w:rFonts w:ascii="宋体" w:eastAsia="宋体" w:hAnsi="宋体" w:hint="eastAsia"/>
          <w:b/>
          <w:kern w:val="0"/>
        </w:rPr>
        <w:t>项符合申报推荐要求，现予以公示。</w:t>
      </w:r>
    </w:p>
    <w:p w:rsidR="00D70231" w:rsidRPr="00D70231" w:rsidRDefault="00FF399E" w:rsidP="00D70231">
      <w:pPr>
        <w:ind w:firstLineChars="196" w:firstLine="630"/>
        <w:rPr>
          <w:rFonts w:ascii="宋体" w:eastAsia="宋体" w:hAnsi="宋体"/>
          <w:b/>
          <w:kern w:val="0"/>
        </w:rPr>
      </w:pPr>
      <w:r w:rsidRPr="00D70231">
        <w:rPr>
          <w:rFonts w:ascii="宋体" w:eastAsia="宋体" w:hAnsi="宋体" w:hint="eastAsia"/>
          <w:b/>
          <w:kern w:val="0"/>
        </w:rPr>
        <w:t>公示时间为</w:t>
      </w:r>
      <w:r w:rsidR="00EC1A94">
        <w:rPr>
          <w:rFonts w:ascii="宋体" w:eastAsia="宋体" w:hAnsi="宋体" w:hint="eastAsia"/>
          <w:b/>
          <w:kern w:val="0"/>
        </w:rPr>
        <w:t>20</w:t>
      </w:r>
      <w:r w:rsidR="00EC1A94">
        <w:rPr>
          <w:rFonts w:ascii="宋体" w:eastAsia="宋体" w:hAnsi="宋体"/>
          <w:b/>
          <w:kern w:val="0"/>
        </w:rPr>
        <w:t>20</w:t>
      </w:r>
      <w:r w:rsidRPr="00D70231">
        <w:rPr>
          <w:rFonts w:ascii="宋体" w:eastAsia="宋体" w:hAnsi="宋体" w:hint="eastAsia"/>
          <w:b/>
          <w:kern w:val="0"/>
        </w:rPr>
        <w:t>年</w:t>
      </w:r>
      <w:r w:rsidR="00EC1A94">
        <w:rPr>
          <w:rFonts w:ascii="宋体" w:eastAsia="宋体" w:hAnsi="宋体" w:hint="eastAsia"/>
          <w:b/>
          <w:kern w:val="0"/>
        </w:rPr>
        <w:t>1</w:t>
      </w:r>
      <w:r w:rsidR="00EC1A94">
        <w:rPr>
          <w:rFonts w:ascii="宋体" w:eastAsia="宋体" w:hAnsi="宋体"/>
          <w:b/>
          <w:kern w:val="0"/>
        </w:rPr>
        <w:t>1</w:t>
      </w:r>
      <w:r w:rsidRPr="00D70231">
        <w:rPr>
          <w:rFonts w:ascii="宋体" w:eastAsia="宋体" w:hAnsi="宋体" w:hint="eastAsia"/>
          <w:b/>
          <w:kern w:val="0"/>
        </w:rPr>
        <w:t>月22日—</w:t>
      </w:r>
      <w:r w:rsidR="00EC1A94">
        <w:rPr>
          <w:rFonts w:ascii="宋体" w:eastAsia="宋体" w:hAnsi="宋体" w:hint="eastAsia"/>
          <w:b/>
          <w:kern w:val="0"/>
        </w:rPr>
        <w:t>20</w:t>
      </w:r>
      <w:r w:rsidR="00EC1A94">
        <w:rPr>
          <w:rFonts w:ascii="宋体" w:eastAsia="宋体" w:hAnsi="宋体"/>
          <w:b/>
          <w:kern w:val="0"/>
        </w:rPr>
        <w:t>20</w:t>
      </w:r>
      <w:r w:rsidRPr="00D70231">
        <w:rPr>
          <w:rFonts w:ascii="宋体" w:eastAsia="宋体" w:hAnsi="宋体" w:hint="eastAsia"/>
          <w:b/>
          <w:kern w:val="0"/>
        </w:rPr>
        <w:t>年</w:t>
      </w:r>
      <w:r w:rsidR="00EC1A94">
        <w:rPr>
          <w:rFonts w:ascii="宋体" w:eastAsia="宋体" w:hAnsi="宋体" w:hint="eastAsia"/>
          <w:b/>
          <w:kern w:val="0"/>
        </w:rPr>
        <w:t>1</w:t>
      </w:r>
      <w:r w:rsidR="00EC1A94">
        <w:rPr>
          <w:rFonts w:ascii="宋体" w:eastAsia="宋体" w:hAnsi="宋体"/>
          <w:b/>
          <w:kern w:val="0"/>
        </w:rPr>
        <w:t>1</w:t>
      </w:r>
      <w:r w:rsidRPr="00D70231">
        <w:rPr>
          <w:rFonts w:ascii="宋体" w:eastAsia="宋体" w:hAnsi="宋体" w:hint="eastAsia"/>
          <w:b/>
          <w:kern w:val="0"/>
        </w:rPr>
        <w:t>月</w:t>
      </w:r>
      <w:r w:rsidR="00EC1A94">
        <w:rPr>
          <w:rFonts w:ascii="宋体" w:eastAsia="宋体" w:hAnsi="宋体" w:hint="eastAsia"/>
          <w:b/>
          <w:kern w:val="0"/>
        </w:rPr>
        <w:t>2</w:t>
      </w:r>
      <w:r w:rsidR="00EC1A94">
        <w:rPr>
          <w:rFonts w:ascii="宋体" w:eastAsia="宋体" w:hAnsi="宋体"/>
          <w:b/>
          <w:kern w:val="0"/>
        </w:rPr>
        <w:t>7</w:t>
      </w:r>
      <w:r w:rsidRPr="00D70231">
        <w:rPr>
          <w:rFonts w:ascii="宋体" w:eastAsia="宋体" w:hAnsi="宋体" w:hint="eastAsia"/>
          <w:b/>
          <w:kern w:val="0"/>
        </w:rPr>
        <w:t>日，如有异议请于科技处联系。</w:t>
      </w:r>
    </w:p>
    <w:p w:rsidR="00FF399E" w:rsidRPr="00D70231" w:rsidRDefault="00D70231" w:rsidP="00D70231">
      <w:pPr>
        <w:ind w:firstLineChars="200" w:firstLine="643"/>
        <w:rPr>
          <w:rFonts w:ascii="宋体" w:eastAsia="宋体" w:hAnsi="宋体"/>
          <w:b/>
          <w:kern w:val="0"/>
        </w:rPr>
      </w:pPr>
      <w:r w:rsidRPr="00D70231">
        <w:rPr>
          <w:rFonts w:ascii="宋体" w:eastAsia="宋体" w:hAnsi="宋体" w:hint="eastAsia"/>
          <w:b/>
          <w:kern w:val="0"/>
        </w:rPr>
        <w:t>联系人：</w:t>
      </w:r>
      <w:r>
        <w:rPr>
          <w:rFonts w:ascii="宋体" w:eastAsia="宋体" w:hAnsi="宋体" w:hint="eastAsia"/>
          <w:b/>
          <w:kern w:val="0"/>
        </w:rPr>
        <w:t>段晓宇</w:t>
      </w:r>
      <w:r w:rsidRPr="00D70231">
        <w:rPr>
          <w:rFonts w:ascii="宋体" w:eastAsia="宋体" w:hAnsi="宋体" w:hint="eastAsia"/>
          <w:b/>
          <w:kern w:val="0"/>
        </w:rPr>
        <w:t xml:space="preserve">  </w:t>
      </w:r>
      <w:r w:rsidR="00EC1A94" w:rsidRPr="00D70231">
        <w:rPr>
          <w:rFonts w:ascii="宋体" w:eastAsia="宋体" w:hAnsi="宋体" w:hint="eastAsia"/>
          <w:b/>
          <w:kern w:val="0"/>
        </w:rPr>
        <w:t>梁飞</w:t>
      </w:r>
    </w:p>
    <w:p w:rsidR="00D70231" w:rsidRDefault="00D70231" w:rsidP="00D70231">
      <w:pPr>
        <w:ind w:firstLineChars="200" w:firstLine="643"/>
        <w:rPr>
          <w:rFonts w:ascii="宋体" w:eastAsia="宋体" w:hAnsi="宋体"/>
          <w:b/>
          <w:kern w:val="0"/>
        </w:rPr>
      </w:pPr>
      <w:r w:rsidRPr="00D70231">
        <w:rPr>
          <w:rFonts w:ascii="宋体" w:eastAsia="宋体" w:hAnsi="宋体" w:hint="eastAsia"/>
          <w:b/>
          <w:kern w:val="0"/>
        </w:rPr>
        <w:t>电话：029-86168705</w:t>
      </w:r>
    </w:p>
    <w:p w:rsidR="001B2E0F" w:rsidRDefault="001B2E0F" w:rsidP="00D70231">
      <w:pPr>
        <w:widowControl/>
        <w:tabs>
          <w:tab w:val="center" w:pos="4215"/>
          <w:tab w:val="right" w:pos="8430"/>
        </w:tabs>
        <w:spacing w:line="338" w:lineRule="auto"/>
        <w:ind w:right="640"/>
        <w:jc w:val="right"/>
        <w:rPr>
          <w:rFonts w:ascii="宋体" w:eastAsia="宋体" w:hAnsi="宋体"/>
          <w:b/>
          <w:kern w:val="0"/>
        </w:rPr>
      </w:pPr>
    </w:p>
    <w:p w:rsidR="001B2E0F" w:rsidRDefault="001B2E0F" w:rsidP="00D70231">
      <w:pPr>
        <w:widowControl/>
        <w:tabs>
          <w:tab w:val="center" w:pos="4215"/>
          <w:tab w:val="right" w:pos="8430"/>
        </w:tabs>
        <w:spacing w:line="338" w:lineRule="auto"/>
        <w:ind w:right="640"/>
        <w:jc w:val="right"/>
        <w:rPr>
          <w:rFonts w:ascii="宋体" w:eastAsia="宋体" w:hAnsi="宋体"/>
          <w:b/>
          <w:kern w:val="0"/>
        </w:rPr>
      </w:pPr>
    </w:p>
    <w:p w:rsidR="001B2E0F" w:rsidRDefault="001B2E0F" w:rsidP="00D70231">
      <w:pPr>
        <w:widowControl/>
        <w:tabs>
          <w:tab w:val="center" w:pos="4215"/>
          <w:tab w:val="right" w:pos="8430"/>
        </w:tabs>
        <w:spacing w:line="338" w:lineRule="auto"/>
        <w:ind w:right="640"/>
        <w:jc w:val="right"/>
        <w:rPr>
          <w:rFonts w:ascii="宋体" w:eastAsia="宋体" w:hAnsi="宋体"/>
          <w:b/>
          <w:kern w:val="0"/>
        </w:rPr>
      </w:pPr>
    </w:p>
    <w:p w:rsidR="001B2E0F" w:rsidRDefault="001B2E0F" w:rsidP="00D70231">
      <w:pPr>
        <w:widowControl/>
        <w:tabs>
          <w:tab w:val="center" w:pos="4215"/>
          <w:tab w:val="right" w:pos="8430"/>
        </w:tabs>
        <w:spacing w:line="338" w:lineRule="auto"/>
        <w:ind w:right="640"/>
        <w:jc w:val="right"/>
        <w:rPr>
          <w:rFonts w:ascii="宋体" w:eastAsia="宋体" w:hAnsi="宋体"/>
          <w:b/>
          <w:kern w:val="0"/>
        </w:rPr>
      </w:pPr>
    </w:p>
    <w:p w:rsidR="001B2E0F" w:rsidRDefault="001B2E0F" w:rsidP="00D70231">
      <w:pPr>
        <w:widowControl/>
        <w:tabs>
          <w:tab w:val="center" w:pos="4215"/>
          <w:tab w:val="right" w:pos="8430"/>
        </w:tabs>
        <w:spacing w:line="338" w:lineRule="auto"/>
        <w:ind w:right="640"/>
        <w:jc w:val="right"/>
        <w:rPr>
          <w:rFonts w:ascii="宋体" w:eastAsia="宋体" w:hAnsi="宋体"/>
          <w:b/>
          <w:kern w:val="0"/>
        </w:rPr>
      </w:pPr>
    </w:p>
    <w:p w:rsidR="001B2E0F" w:rsidRDefault="001B2E0F" w:rsidP="00D70231">
      <w:pPr>
        <w:widowControl/>
        <w:tabs>
          <w:tab w:val="center" w:pos="4215"/>
          <w:tab w:val="right" w:pos="8430"/>
        </w:tabs>
        <w:spacing w:line="338" w:lineRule="auto"/>
        <w:ind w:right="640"/>
        <w:jc w:val="right"/>
        <w:rPr>
          <w:rFonts w:ascii="宋体" w:eastAsia="宋体" w:hAnsi="宋体"/>
          <w:b/>
          <w:kern w:val="0"/>
        </w:rPr>
      </w:pPr>
    </w:p>
    <w:p w:rsidR="00D70231" w:rsidRPr="004716D9" w:rsidRDefault="00D70231" w:rsidP="00D70231">
      <w:pPr>
        <w:widowControl/>
        <w:tabs>
          <w:tab w:val="center" w:pos="4215"/>
          <w:tab w:val="right" w:pos="8430"/>
        </w:tabs>
        <w:spacing w:line="338" w:lineRule="auto"/>
        <w:ind w:right="640"/>
        <w:jc w:val="right"/>
        <w:rPr>
          <w:rFonts w:ascii="宋体" w:eastAsia="宋体" w:hAnsi="宋体"/>
          <w:b/>
          <w:kern w:val="0"/>
        </w:rPr>
      </w:pPr>
      <w:r w:rsidRPr="004716D9">
        <w:rPr>
          <w:rFonts w:ascii="宋体" w:eastAsia="宋体" w:hAnsi="宋体" w:hint="eastAsia"/>
          <w:b/>
          <w:kern w:val="0"/>
        </w:rPr>
        <w:t>科技处</w:t>
      </w:r>
    </w:p>
    <w:p w:rsidR="00D70231" w:rsidRDefault="00EC1A94" w:rsidP="00D70231">
      <w:pPr>
        <w:widowControl/>
        <w:spacing w:line="338" w:lineRule="auto"/>
        <w:ind w:right="480"/>
        <w:jc w:val="right"/>
        <w:rPr>
          <w:rFonts w:ascii="宋体" w:eastAsia="宋体" w:hAnsi="宋体"/>
          <w:b/>
          <w:kern w:val="0"/>
        </w:rPr>
      </w:pPr>
      <w:r>
        <w:rPr>
          <w:rFonts w:ascii="宋体" w:eastAsia="宋体" w:hAnsi="宋体" w:hint="eastAsia"/>
          <w:b/>
          <w:kern w:val="0"/>
        </w:rPr>
        <w:t>20</w:t>
      </w:r>
      <w:r>
        <w:rPr>
          <w:rFonts w:ascii="宋体" w:eastAsia="宋体" w:hAnsi="宋体"/>
          <w:b/>
          <w:kern w:val="0"/>
        </w:rPr>
        <w:t>20</w:t>
      </w:r>
      <w:r w:rsidR="00D70231" w:rsidRPr="004716D9">
        <w:rPr>
          <w:rFonts w:ascii="宋体" w:eastAsia="宋体" w:hAnsi="宋体" w:hint="eastAsia"/>
          <w:b/>
          <w:kern w:val="0"/>
        </w:rPr>
        <w:t>年1</w:t>
      </w:r>
      <w:r>
        <w:rPr>
          <w:rFonts w:ascii="宋体" w:eastAsia="宋体" w:hAnsi="宋体"/>
          <w:b/>
          <w:kern w:val="0"/>
        </w:rPr>
        <w:t>1</w:t>
      </w:r>
      <w:r w:rsidR="00D70231" w:rsidRPr="004716D9">
        <w:rPr>
          <w:rFonts w:ascii="宋体" w:eastAsia="宋体" w:hAnsi="宋体" w:hint="eastAsia"/>
          <w:b/>
          <w:kern w:val="0"/>
        </w:rPr>
        <w:t>月</w:t>
      </w:r>
      <w:r w:rsidR="001B2E0F">
        <w:rPr>
          <w:rFonts w:ascii="宋体" w:eastAsia="宋体" w:hAnsi="宋体" w:hint="eastAsia"/>
          <w:b/>
          <w:kern w:val="0"/>
        </w:rPr>
        <w:t>22</w:t>
      </w:r>
      <w:r w:rsidR="00D70231" w:rsidRPr="004716D9">
        <w:rPr>
          <w:rFonts w:ascii="宋体" w:eastAsia="宋体" w:hAnsi="宋体" w:hint="eastAsia"/>
          <w:b/>
          <w:kern w:val="0"/>
        </w:rPr>
        <w:t>日</w:t>
      </w:r>
    </w:p>
    <w:p w:rsidR="005561D7" w:rsidRDefault="005561D7" w:rsidP="005561D7">
      <w:pPr>
        <w:widowControl/>
        <w:jc w:val="left"/>
      </w:pPr>
    </w:p>
    <w:p w:rsidR="005561D7" w:rsidRDefault="005561D7" w:rsidP="005561D7">
      <w:pPr>
        <w:widowControl/>
        <w:jc w:val="left"/>
      </w:pPr>
    </w:p>
    <w:p w:rsidR="005561D7" w:rsidRPr="004F6386" w:rsidRDefault="00EC1A94" w:rsidP="005561D7">
      <w:pPr>
        <w:widowControl/>
        <w:spacing w:line="338" w:lineRule="auto"/>
        <w:jc w:val="center"/>
        <w:rPr>
          <w:rFonts w:ascii="宋体" w:eastAsia="宋体" w:hAnsi="宋体"/>
          <w:b/>
          <w:kern w:val="0"/>
        </w:rPr>
      </w:pPr>
      <w:r>
        <w:rPr>
          <w:rFonts w:ascii="宋体" w:eastAsia="宋体" w:hAnsi="宋体" w:hint="eastAsia"/>
          <w:b/>
          <w:kern w:val="0"/>
        </w:rPr>
        <w:lastRenderedPageBreak/>
        <w:t>202</w:t>
      </w:r>
      <w:r>
        <w:rPr>
          <w:rFonts w:ascii="宋体" w:eastAsia="宋体" w:hAnsi="宋体"/>
          <w:b/>
          <w:kern w:val="0"/>
        </w:rPr>
        <w:t>1</w:t>
      </w:r>
      <w:r w:rsidR="005561D7" w:rsidRPr="004F6386">
        <w:rPr>
          <w:rFonts w:ascii="宋体" w:eastAsia="宋体" w:hAnsi="宋体" w:hint="eastAsia"/>
          <w:b/>
          <w:kern w:val="0"/>
        </w:rPr>
        <w:t>年陕西高等学校科学技术奖励推荐项目公示情况</w:t>
      </w:r>
      <w:r w:rsidR="005561D7">
        <w:rPr>
          <w:rFonts w:ascii="宋体" w:eastAsia="宋体" w:hAnsi="宋体" w:hint="eastAsia"/>
          <w:b/>
          <w:kern w:val="0"/>
        </w:rPr>
        <w:t>（一）</w:t>
      </w:r>
    </w:p>
    <w:p w:rsidR="005561D7" w:rsidRPr="005561D7" w:rsidRDefault="005561D7" w:rsidP="005561D7">
      <w:pPr>
        <w:widowControl/>
        <w:jc w:val="left"/>
      </w:pPr>
    </w:p>
    <w:p w:rsidR="00D70231" w:rsidRPr="00D5018C" w:rsidRDefault="005561D7" w:rsidP="00D70231">
      <w:pPr>
        <w:widowControl/>
        <w:jc w:val="left"/>
        <w:rPr>
          <w:rFonts w:asciiTheme="minorEastAsia" w:eastAsiaTheme="minorEastAsia" w:hAnsiTheme="minorEastAsia"/>
          <w:b/>
          <w:kern w:val="0"/>
          <w:sz w:val="28"/>
          <w:szCs w:val="28"/>
        </w:rPr>
      </w:pPr>
      <w:r w:rsidRPr="00D5018C">
        <w:rPr>
          <w:rFonts w:ascii="宋体" w:eastAsia="宋体" w:hAnsi="宋体" w:hint="eastAsia"/>
          <w:b/>
          <w:kern w:val="0"/>
          <w:sz w:val="28"/>
          <w:szCs w:val="28"/>
        </w:rPr>
        <w:t xml:space="preserve">项目名称: </w:t>
      </w:r>
      <w:r w:rsidR="00EC1A94" w:rsidRPr="00D5018C">
        <w:rPr>
          <w:rFonts w:ascii="仿宋_GB2312" w:hAnsi="仿宋_GB2312" w:cs="仿宋_GB2312" w:hint="eastAsia"/>
          <w:sz w:val="28"/>
          <w:szCs w:val="28"/>
        </w:rPr>
        <w:t>秦巴山区绿色健康功能产品的研发及产业化</w:t>
      </w:r>
    </w:p>
    <w:p w:rsidR="005561D7" w:rsidRPr="00D5018C" w:rsidRDefault="005561D7" w:rsidP="005561D7">
      <w:pPr>
        <w:widowControl/>
        <w:jc w:val="left"/>
        <w:rPr>
          <w:rFonts w:ascii="宋体" w:eastAsia="宋体" w:hAnsi="宋体"/>
          <w:b/>
          <w:kern w:val="0"/>
          <w:sz w:val="28"/>
          <w:szCs w:val="28"/>
        </w:rPr>
      </w:pPr>
      <w:r w:rsidRPr="00D5018C">
        <w:rPr>
          <w:rFonts w:ascii="宋体" w:eastAsia="宋体" w:hAnsi="宋体" w:hint="eastAsia"/>
          <w:b/>
          <w:kern w:val="0"/>
          <w:sz w:val="28"/>
          <w:szCs w:val="28"/>
        </w:rPr>
        <w:t>完成单位:</w:t>
      </w:r>
      <w:r w:rsidRPr="00D5018C">
        <w:rPr>
          <w:rFonts w:asciiTheme="minorEastAsia" w:eastAsiaTheme="minorEastAsia" w:hAnsiTheme="minorEastAsia" w:hint="eastAsia"/>
          <w:b/>
          <w:kern w:val="0"/>
          <w:sz w:val="28"/>
          <w:szCs w:val="28"/>
        </w:rPr>
        <w:t xml:space="preserve"> </w:t>
      </w:r>
      <w:r w:rsidR="00EC1A94" w:rsidRPr="00D5018C">
        <w:rPr>
          <w:rFonts w:ascii="仿宋_GB2312" w:hAnsi="仿宋_GB2312" w:cs="仿宋_GB2312" w:hint="eastAsia"/>
          <w:sz w:val="28"/>
          <w:szCs w:val="28"/>
        </w:rPr>
        <w:t>西安医学院、陕西盘龙药业集团股份有限公司、陕西功能食品工程中心有限公司</w:t>
      </w:r>
    </w:p>
    <w:p w:rsidR="005561D7" w:rsidRPr="00D5018C" w:rsidRDefault="005561D7" w:rsidP="005561D7">
      <w:pPr>
        <w:widowControl/>
        <w:jc w:val="left"/>
        <w:rPr>
          <w:rFonts w:ascii="宋体" w:eastAsia="宋体" w:hAnsi="宋体"/>
          <w:b/>
          <w:kern w:val="0"/>
          <w:sz w:val="28"/>
          <w:szCs w:val="28"/>
        </w:rPr>
      </w:pPr>
      <w:r w:rsidRPr="00D5018C">
        <w:rPr>
          <w:rFonts w:ascii="宋体" w:eastAsia="宋体" w:hAnsi="宋体" w:hint="eastAsia"/>
          <w:b/>
          <w:kern w:val="0"/>
          <w:sz w:val="28"/>
          <w:szCs w:val="28"/>
        </w:rPr>
        <w:t>完成人:</w:t>
      </w:r>
      <w:r w:rsidRPr="00D5018C">
        <w:rPr>
          <w:rFonts w:ascii="微软雅黑" w:eastAsia="微软雅黑" w:hAnsi="微软雅黑" w:hint="eastAsia"/>
          <w:color w:val="222222"/>
          <w:sz w:val="28"/>
          <w:szCs w:val="28"/>
          <w:shd w:val="clear" w:color="auto" w:fill="FFFFFF"/>
        </w:rPr>
        <w:t xml:space="preserve"> </w:t>
      </w:r>
      <w:r w:rsidR="00EC1A94" w:rsidRPr="00D5018C">
        <w:rPr>
          <w:rFonts w:ascii="仿宋_GB2312" w:hAnsi="仿宋_GB2312" w:cs="仿宋_GB2312" w:hint="eastAsia"/>
          <w:sz w:val="28"/>
          <w:szCs w:val="28"/>
        </w:rPr>
        <w:t>秦蓓、张德柱、杨黎彬、杨宽、王萌、刘少静、李博扬、徐小静、赵惠茹、罗国平、陈程</w:t>
      </w:r>
    </w:p>
    <w:p w:rsidR="00EC1A94" w:rsidRPr="00D5018C" w:rsidRDefault="005561D7" w:rsidP="00EC1A94">
      <w:pPr>
        <w:rPr>
          <w:sz w:val="28"/>
          <w:szCs w:val="28"/>
        </w:rPr>
      </w:pPr>
      <w:r w:rsidRPr="00D5018C">
        <w:rPr>
          <w:rFonts w:ascii="宋体" w:eastAsia="宋体" w:hAnsi="宋体" w:hint="eastAsia"/>
          <w:b/>
          <w:kern w:val="0"/>
          <w:sz w:val="28"/>
          <w:szCs w:val="28"/>
        </w:rPr>
        <w:t>项目简介</w:t>
      </w:r>
      <w:r w:rsidRPr="00D5018C">
        <w:rPr>
          <w:rFonts w:ascii="宋体" w:eastAsia="宋体" w:hAnsi="宋体" w:hint="eastAsia"/>
          <w:kern w:val="0"/>
          <w:sz w:val="28"/>
          <w:szCs w:val="28"/>
        </w:rPr>
        <w:t xml:space="preserve">: </w:t>
      </w:r>
      <w:r w:rsidR="00EC1A94" w:rsidRPr="00D5018C">
        <w:rPr>
          <w:rFonts w:ascii="仿宋_GB2312" w:hAnsi="仿宋_GB2312" w:cs="仿宋_GB2312" w:hint="eastAsia"/>
          <w:sz w:val="28"/>
          <w:szCs w:val="28"/>
        </w:rPr>
        <w:t>依托陕西省科技统筹创新工程计划项目、陕西省科技厅、陕西省教育厅专项计划项目及企业产学研横向等项目，项目组历经十余年研究，已</w:t>
      </w:r>
      <w:r w:rsidR="00EC1A94" w:rsidRPr="00D5018C">
        <w:rPr>
          <w:sz w:val="28"/>
          <w:szCs w:val="28"/>
        </w:rPr>
        <w:t>获授权国</w:t>
      </w:r>
      <w:r w:rsidR="00EC1A94" w:rsidRPr="00D5018C">
        <w:rPr>
          <w:rFonts w:hint="eastAsia"/>
          <w:sz w:val="28"/>
          <w:szCs w:val="28"/>
        </w:rPr>
        <w:t>内外</w:t>
      </w:r>
      <w:r w:rsidR="00EC1A94" w:rsidRPr="00D5018C">
        <w:rPr>
          <w:sz w:val="28"/>
          <w:szCs w:val="28"/>
        </w:rPr>
        <w:t>发明专利</w:t>
      </w:r>
      <w:r w:rsidR="00EC1A94" w:rsidRPr="00D5018C">
        <w:rPr>
          <w:rFonts w:hint="eastAsia"/>
          <w:sz w:val="28"/>
          <w:szCs w:val="28"/>
        </w:rPr>
        <w:t>20</w:t>
      </w:r>
      <w:r w:rsidR="00EC1A94" w:rsidRPr="00D5018C">
        <w:rPr>
          <w:sz w:val="28"/>
          <w:szCs w:val="28"/>
        </w:rPr>
        <w:t>件，</w:t>
      </w:r>
      <w:r w:rsidR="00EC1A94" w:rsidRPr="00D5018C">
        <w:rPr>
          <w:rFonts w:hint="eastAsia"/>
          <w:sz w:val="28"/>
          <w:szCs w:val="28"/>
        </w:rPr>
        <w:t>实用新型专利</w:t>
      </w:r>
      <w:r w:rsidR="00EC1A94" w:rsidRPr="00D5018C">
        <w:rPr>
          <w:rFonts w:hint="eastAsia"/>
          <w:sz w:val="28"/>
          <w:szCs w:val="28"/>
        </w:rPr>
        <w:t>2</w:t>
      </w:r>
      <w:r w:rsidR="00EC1A94" w:rsidRPr="00D5018C">
        <w:rPr>
          <w:rFonts w:hint="eastAsia"/>
          <w:sz w:val="28"/>
          <w:szCs w:val="28"/>
        </w:rPr>
        <w:t>件，外观设计专利</w:t>
      </w:r>
      <w:r w:rsidR="00EC1A94" w:rsidRPr="00D5018C">
        <w:rPr>
          <w:rFonts w:hint="eastAsia"/>
          <w:sz w:val="28"/>
          <w:szCs w:val="28"/>
        </w:rPr>
        <w:t>16</w:t>
      </w:r>
      <w:r w:rsidR="00EC1A94" w:rsidRPr="00D5018C">
        <w:rPr>
          <w:rFonts w:hint="eastAsia"/>
          <w:sz w:val="28"/>
          <w:szCs w:val="28"/>
        </w:rPr>
        <w:t>件，</w:t>
      </w:r>
      <w:r w:rsidR="00EC1A94" w:rsidRPr="00D5018C">
        <w:rPr>
          <w:rFonts w:ascii="仿宋_GB2312" w:hAnsi="仿宋_GB2312" w:cs="仿宋_GB2312" w:hint="eastAsia"/>
          <w:sz w:val="28"/>
          <w:szCs w:val="28"/>
        </w:rPr>
        <w:t>获批国家功能食品批</w:t>
      </w:r>
      <w:r w:rsidR="00EC1A94" w:rsidRPr="00D5018C">
        <w:rPr>
          <w:sz w:val="28"/>
          <w:szCs w:val="28"/>
        </w:rPr>
        <w:t>准证书</w:t>
      </w:r>
      <w:r w:rsidR="00EC1A94" w:rsidRPr="00D5018C">
        <w:rPr>
          <w:sz w:val="28"/>
          <w:szCs w:val="28"/>
        </w:rPr>
        <w:t>6</w:t>
      </w:r>
      <w:r w:rsidR="00EC1A94" w:rsidRPr="00D5018C">
        <w:rPr>
          <w:sz w:val="28"/>
          <w:szCs w:val="28"/>
        </w:rPr>
        <w:t>件，发表论文</w:t>
      </w:r>
      <w:r w:rsidR="00EC1A94" w:rsidRPr="00D5018C">
        <w:rPr>
          <w:sz w:val="28"/>
          <w:szCs w:val="28"/>
        </w:rPr>
        <w:t>95</w:t>
      </w:r>
      <w:r w:rsidR="00EC1A94" w:rsidRPr="00D5018C">
        <w:rPr>
          <w:sz w:val="28"/>
          <w:szCs w:val="28"/>
        </w:rPr>
        <w:t>篇，其中</w:t>
      </w:r>
      <w:r w:rsidR="00EC1A94" w:rsidRPr="00D5018C">
        <w:rPr>
          <w:sz w:val="28"/>
          <w:szCs w:val="28"/>
        </w:rPr>
        <w:t>SCI</w:t>
      </w:r>
      <w:r w:rsidR="00EC1A94" w:rsidRPr="00D5018C">
        <w:rPr>
          <w:sz w:val="28"/>
          <w:szCs w:val="28"/>
        </w:rPr>
        <w:t>收录</w:t>
      </w:r>
      <w:r w:rsidR="00EC1A94" w:rsidRPr="00D5018C">
        <w:rPr>
          <w:sz w:val="28"/>
          <w:szCs w:val="28"/>
        </w:rPr>
        <w:t>5</w:t>
      </w:r>
      <w:r w:rsidR="00EC1A94" w:rsidRPr="00D5018C">
        <w:rPr>
          <w:sz w:val="28"/>
          <w:szCs w:val="28"/>
        </w:rPr>
        <w:t>篇，</w:t>
      </w:r>
      <w:r w:rsidR="00EC1A94" w:rsidRPr="00D5018C">
        <w:rPr>
          <w:sz w:val="28"/>
          <w:szCs w:val="28"/>
        </w:rPr>
        <w:t>CSCD</w:t>
      </w:r>
      <w:r w:rsidR="00EC1A94" w:rsidRPr="00D5018C">
        <w:rPr>
          <w:sz w:val="28"/>
          <w:szCs w:val="28"/>
        </w:rPr>
        <w:t>收录</w:t>
      </w:r>
      <w:r w:rsidR="00EC1A94" w:rsidRPr="00D5018C">
        <w:rPr>
          <w:sz w:val="28"/>
          <w:szCs w:val="28"/>
        </w:rPr>
        <w:t>33</w:t>
      </w:r>
      <w:r w:rsidR="00EC1A94" w:rsidRPr="00D5018C">
        <w:rPr>
          <w:sz w:val="28"/>
          <w:szCs w:val="28"/>
        </w:rPr>
        <w:t>篇，出版专著</w:t>
      </w:r>
      <w:r w:rsidR="00EC1A94" w:rsidRPr="00D5018C">
        <w:rPr>
          <w:sz w:val="28"/>
          <w:szCs w:val="28"/>
        </w:rPr>
        <w:t>2</w:t>
      </w:r>
      <w:r w:rsidR="00EC1A94" w:rsidRPr="00D5018C">
        <w:rPr>
          <w:sz w:val="28"/>
          <w:szCs w:val="28"/>
        </w:rPr>
        <w:t>部。</w:t>
      </w:r>
    </w:p>
    <w:p w:rsidR="00735B1A" w:rsidRPr="00735B1A" w:rsidRDefault="00EC1A94" w:rsidP="00EC1A94">
      <w:pPr>
        <w:adjustRightInd w:val="0"/>
        <w:snapToGrid w:val="0"/>
        <w:spacing w:line="360" w:lineRule="auto"/>
        <w:ind w:rightChars="14" w:right="45"/>
        <w:rPr>
          <w:rFonts w:ascii="宋体" w:eastAsia="宋体" w:hAnsi="宋体"/>
          <w:color w:val="000000"/>
          <w:sz w:val="28"/>
          <w:szCs w:val="28"/>
        </w:rPr>
      </w:pPr>
      <w:r w:rsidRPr="00D5018C">
        <w:rPr>
          <w:sz w:val="28"/>
          <w:szCs w:val="28"/>
        </w:rPr>
        <w:t>项目组与多家企业</w:t>
      </w:r>
      <w:r w:rsidRPr="00D5018C">
        <w:rPr>
          <w:rFonts w:ascii="仿宋_GB2312" w:hAnsi="仿宋_GB2312" w:cs="仿宋_GB2312" w:hint="eastAsia"/>
          <w:sz w:val="28"/>
          <w:szCs w:val="28"/>
        </w:rPr>
        <w:t>建立并形成了长期合作关系，实现了创新技术转化与推广。</w:t>
      </w:r>
      <w:r w:rsidRPr="00D5018C">
        <w:rPr>
          <w:rFonts w:hint="eastAsia"/>
          <w:sz w:val="28"/>
          <w:szCs w:val="28"/>
        </w:rPr>
        <w:t>突破了特色原料筛选功能因子提取分离纯化关键创新技术，明晰了功能因子的功效作用创新机制，</w:t>
      </w:r>
      <w:r w:rsidRPr="00D5018C">
        <w:rPr>
          <w:sz w:val="28"/>
          <w:szCs w:val="28"/>
        </w:rPr>
        <w:t>建立了绿色健康功能产品深度综合开发利用研究创新体系</w:t>
      </w:r>
      <w:r w:rsidRPr="00D5018C">
        <w:rPr>
          <w:rFonts w:hint="eastAsia"/>
          <w:sz w:val="28"/>
          <w:szCs w:val="28"/>
        </w:rPr>
        <w:t>，搭建了绿色健康功能产品技术转化产业推广合作创新平台，构建了基础到应用研究并推动健康产业规模发展创新模式。</w:t>
      </w:r>
      <w:r w:rsidRPr="00D5018C">
        <w:rPr>
          <w:rFonts w:ascii="仿宋_GB2312" w:hAnsi="仿宋_GB2312" w:cs="仿宋_GB2312" w:hint="eastAsia"/>
          <w:sz w:val="28"/>
          <w:szCs w:val="28"/>
        </w:rPr>
        <w:t>促进了药学-医学-食品科学交叉融合的战略性生物医药产业发展，提升了我国健康产业核心竞争力，助推了“健康中国”国家战略，为服务地方经济可持续发展做出了贡献！</w:t>
      </w:r>
      <w:r w:rsidR="00735B1A" w:rsidRPr="00D5018C">
        <w:rPr>
          <w:rFonts w:ascii="宋体" w:eastAsia="宋体" w:hAnsi="宋体" w:hint="eastAsia"/>
          <w:color w:val="000000"/>
          <w:sz w:val="28"/>
          <w:szCs w:val="28"/>
        </w:rPr>
        <w:t>。</w:t>
      </w:r>
    </w:p>
    <w:p w:rsidR="00D5018C" w:rsidRDefault="00D5018C" w:rsidP="00036559">
      <w:pPr>
        <w:widowControl/>
        <w:jc w:val="left"/>
        <w:rPr>
          <w:rFonts w:ascii="宋体" w:hAnsi="宋体"/>
          <w:b/>
          <w:sz w:val="28"/>
          <w:szCs w:val="28"/>
          <w:lang w:val="en-GB"/>
        </w:rPr>
      </w:pPr>
    </w:p>
    <w:p w:rsidR="00D5018C" w:rsidRDefault="00D5018C" w:rsidP="00036559">
      <w:pPr>
        <w:widowControl/>
        <w:jc w:val="left"/>
        <w:rPr>
          <w:rFonts w:ascii="宋体" w:hAnsi="宋体"/>
          <w:b/>
          <w:sz w:val="28"/>
          <w:szCs w:val="28"/>
          <w:lang w:val="en-GB"/>
        </w:rPr>
      </w:pPr>
    </w:p>
    <w:p w:rsidR="00D5018C" w:rsidRDefault="00D5018C" w:rsidP="00036559">
      <w:pPr>
        <w:widowControl/>
        <w:jc w:val="left"/>
        <w:rPr>
          <w:rFonts w:ascii="宋体" w:hAnsi="宋体"/>
          <w:b/>
          <w:sz w:val="28"/>
          <w:szCs w:val="28"/>
          <w:lang w:val="en-GB"/>
        </w:rPr>
      </w:pPr>
    </w:p>
    <w:p w:rsidR="00036559" w:rsidRPr="00F32E5D" w:rsidRDefault="00036559" w:rsidP="00036559">
      <w:pPr>
        <w:widowControl/>
        <w:jc w:val="left"/>
        <w:rPr>
          <w:lang w:val="en-GB"/>
        </w:rPr>
      </w:pPr>
      <w:r>
        <w:rPr>
          <w:rFonts w:ascii="宋体" w:hAnsi="宋体" w:hint="eastAsia"/>
          <w:b/>
          <w:sz w:val="28"/>
          <w:szCs w:val="28"/>
          <w:lang w:val="en-GB"/>
        </w:rPr>
        <w:lastRenderedPageBreak/>
        <w:t>代表性</w:t>
      </w:r>
      <w:r w:rsidR="00EC1A94">
        <w:rPr>
          <w:rFonts w:ascii="宋体" w:hAnsi="宋体" w:hint="eastAsia"/>
          <w:b/>
          <w:sz w:val="28"/>
          <w:szCs w:val="28"/>
          <w:lang w:val="en-GB"/>
        </w:rPr>
        <w:t>成果</w:t>
      </w:r>
      <w:r>
        <w:rPr>
          <w:rFonts w:ascii="宋体" w:hAnsi="宋体" w:hint="eastAsia"/>
          <w:b/>
          <w:sz w:val="28"/>
          <w:szCs w:val="28"/>
          <w:lang w:val="en-GB"/>
        </w:rPr>
        <w:t>：</w:t>
      </w:r>
    </w:p>
    <w:tbl>
      <w:tblPr>
        <w:tblW w:w="0" w:type="auto"/>
        <w:tblLayout w:type="fixed"/>
        <w:tblLook w:val="0000" w:firstRow="0" w:lastRow="0" w:firstColumn="0" w:lastColumn="0" w:noHBand="0" w:noVBand="0"/>
      </w:tblPr>
      <w:tblGrid>
        <w:gridCol w:w="817"/>
        <w:gridCol w:w="2973"/>
        <w:gridCol w:w="2280"/>
        <w:gridCol w:w="1381"/>
        <w:gridCol w:w="1071"/>
      </w:tblGrid>
      <w:tr w:rsidR="00EC1A94" w:rsidTr="00EC1A94">
        <w:trPr>
          <w:trHeight w:val="637"/>
        </w:trPr>
        <w:tc>
          <w:tcPr>
            <w:tcW w:w="817" w:type="dxa"/>
            <w:tcBorders>
              <w:top w:val="single" w:sz="4" w:space="0" w:color="auto"/>
              <w:left w:val="single" w:sz="4" w:space="0" w:color="auto"/>
              <w:bottom w:val="single" w:sz="4" w:space="0" w:color="auto"/>
              <w:right w:val="single" w:sz="4" w:space="0" w:color="auto"/>
            </w:tcBorders>
            <w:vAlign w:val="center"/>
          </w:tcPr>
          <w:p w:rsidR="00EC1A94" w:rsidRPr="00EC1A94" w:rsidRDefault="00EC1A94" w:rsidP="00430A3C">
            <w:pPr>
              <w:widowControl/>
              <w:adjustRightInd w:val="0"/>
              <w:snapToGrid w:val="0"/>
              <w:spacing w:line="360" w:lineRule="auto"/>
              <w:jc w:val="center"/>
              <w:rPr>
                <w:rFonts w:eastAsia="仿宋"/>
                <w:b/>
                <w:bCs/>
                <w:color w:val="000000"/>
                <w:kern w:val="0"/>
                <w:sz w:val="24"/>
                <w:szCs w:val="24"/>
              </w:rPr>
            </w:pPr>
            <w:r w:rsidRPr="00EC1A94">
              <w:rPr>
                <w:rFonts w:eastAsia="仿宋"/>
                <w:b/>
                <w:bCs/>
                <w:color w:val="000000"/>
                <w:kern w:val="0"/>
                <w:sz w:val="24"/>
                <w:szCs w:val="24"/>
              </w:rPr>
              <w:t>序号</w:t>
            </w:r>
          </w:p>
        </w:tc>
        <w:tc>
          <w:tcPr>
            <w:tcW w:w="2973" w:type="dxa"/>
            <w:tcBorders>
              <w:top w:val="single" w:sz="4" w:space="0" w:color="auto"/>
              <w:left w:val="nil"/>
              <w:bottom w:val="single" w:sz="4" w:space="0" w:color="auto"/>
              <w:right w:val="single" w:sz="4" w:space="0" w:color="auto"/>
            </w:tcBorders>
            <w:vAlign w:val="center"/>
          </w:tcPr>
          <w:p w:rsidR="00EC1A94" w:rsidRPr="00EC1A94" w:rsidRDefault="00EC1A94" w:rsidP="00430A3C">
            <w:pPr>
              <w:widowControl/>
              <w:adjustRightInd w:val="0"/>
              <w:snapToGrid w:val="0"/>
              <w:spacing w:line="360" w:lineRule="auto"/>
              <w:jc w:val="center"/>
              <w:rPr>
                <w:rFonts w:eastAsia="仿宋"/>
                <w:b/>
                <w:bCs/>
                <w:color w:val="000000"/>
                <w:kern w:val="0"/>
                <w:sz w:val="24"/>
                <w:szCs w:val="24"/>
              </w:rPr>
            </w:pPr>
            <w:r w:rsidRPr="00EC1A94">
              <w:rPr>
                <w:rFonts w:eastAsia="仿宋"/>
                <w:b/>
                <w:bCs/>
                <w:color w:val="000000"/>
                <w:kern w:val="0"/>
                <w:sz w:val="24"/>
                <w:szCs w:val="24"/>
              </w:rPr>
              <w:t>知识产权</w:t>
            </w:r>
          </w:p>
        </w:tc>
        <w:tc>
          <w:tcPr>
            <w:tcW w:w="2280" w:type="dxa"/>
            <w:tcBorders>
              <w:top w:val="single" w:sz="4" w:space="0" w:color="auto"/>
              <w:left w:val="nil"/>
              <w:bottom w:val="single" w:sz="4" w:space="0" w:color="auto"/>
              <w:right w:val="single" w:sz="4" w:space="0" w:color="auto"/>
            </w:tcBorders>
            <w:vAlign w:val="center"/>
          </w:tcPr>
          <w:p w:rsidR="00EC1A94" w:rsidRPr="00EC1A94" w:rsidRDefault="00EC1A94" w:rsidP="00430A3C">
            <w:pPr>
              <w:widowControl/>
              <w:adjustRightInd w:val="0"/>
              <w:snapToGrid w:val="0"/>
              <w:spacing w:line="360" w:lineRule="auto"/>
              <w:jc w:val="center"/>
              <w:rPr>
                <w:rFonts w:eastAsia="仿宋"/>
                <w:b/>
                <w:bCs/>
                <w:color w:val="000000"/>
                <w:kern w:val="0"/>
                <w:sz w:val="24"/>
                <w:szCs w:val="24"/>
              </w:rPr>
            </w:pPr>
            <w:r w:rsidRPr="00EC1A94">
              <w:rPr>
                <w:rFonts w:eastAsia="仿宋"/>
                <w:b/>
                <w:bCs/>
                <w:color w:val="000000"/>
                <w:kern w:val="0"/>
                <w:sz w:val="24"/>
                <w:szCs w:val="24"/>
              </w:rPr>
              <w:t>完成人</w:t>
            </w:r>
          </w:p>
        </w:tc>
        <w:tc>
          <w:tcPr>
            <w:tcW w:w="1381" w:type="dxa"/>
            <w:tcBorders>
              <w:top w:val="single" w:sz="4" w:space="0" w:color="auto"/>
              <w:left w:val="nil"/>
              <w:bottom w:val="single" w:sz="4" w:space="0" w:color="auto"/>
              <w:right w:val="single" w:sz="4" w:space="0" w:color="auto"/>
            </w:tcBorders>
            <w:vAlign w:val="center"/>
          </w:tcPr>
          <w:p w:rsidR="00EC1A94" w:rsidRPr="00EC1A94" w:rsidRDefault="00EC1A94" w:rsidP="00430A3C">
            <w:pPr>
              <w:widowControl/>
              <w:adjustRightInd w:val="0"/>
              <w:snapToGrid w:val="0"/>
              <w:spacing w:line="360" w:lineRule="auto"/>
              <w:jc w:val="center"/>
              <w:rPr>
                <w:rFonts w:eastAsia="仿宋"/>
                <w:b/>
                <w:bCs/>
                <w:color w:val="000000"/>
                <w:kern w:val="0"/>
                <w:sz w:val="24"/>
                <w:szCs w:val="24"/>
              </w:rPr>
            </w:pPr>
            <w:r w:rsidRPr="00EC1A94">
              <w:rPr>
                <w:rFonts w:eastAsia="仿宋"/>
                <w:b/>
                <w:bCs/>
                <w:color w:val="000000"/>
                <w:kern w:val="0"/>
                <w:sz w:val="24"/>
                <w:szCs w:val="24"/>
              </w:rPr>
              <w:t>类别</w:t>
            </w:r>
          </w:p>
        </w:tc>
        <w:tc>
          <w:tcPr>
            <w:tcW w:w="1071" w:type="dxa"/>
            <w:tcBorders>
              <w:top w:val="single" w:sz="4" w:space="0" w:color="auto"/>
              <w:left w:val="nil"/>
              <w:bottom w:val="single" w:sz="4" w:space="0" w:color="auto"/>
              <w:right w:val="single" w:sz="4" w:space="0" w:color="auto"/>
            </w:tcBorders>
            <w:vAlign w:val="center"/>
          </w:tcPr>
          <w:p w:rsidR="00EC1A94" w:rsidRPr="00EC1A94" w:rsidRDefault="00EC1A94" w:rsidP="00430A3C">
            <w:pPr>
              <w:widowControl/>
              <w:adjustRightInd w:val="0"/>
              <w:snapToGrid w:val="0"/>
              <w:spacing w:line="360" w:lineRule="auto"/>
              <w:jc w:val="center"/>
              <w:rPr>
                <w:rFonts w:eastAsia="仿宋"/>
                <w:b/>
                <w:bCs/>
                <w:color w:val="000000"/>
                <w:kern w:val="0"/>
                <w:sz w:val="24"/>
                <w:szCs w:val="24"/>
              </w:rPr>
            </w:pPr>
            <w:r w:rsidRPr="00EC1A94">
              <w:rPr>
                <w:rFonts w:eastAsia="仿宋"/>
                <w:b/>
                <w:bCs/>
                <w:color w:val="000000"/>
                <w:kern w:val="0"/>
                <w:sz w:val="24"/>
                <w:szCs w:val="24"/>
              </w:rPr>
              <w:t>备</w:t>
            </w:r>
            <w:r w:rsidRPr="00EC1A94">
              <w:rPr>
                <w:rFonts w:eastAsia="仿宋"/>
                <w:b/>
                <w:bCs/>
                <w:color w:val="000000"/>
                <w:kern w:val="0"/>
                <w:sz w:val="24"/>
                <w:szCs w:val="24"/>
              </w:rPr>
              <w:t xml:space="preserve">  </w:t>
            </w:r>
            <w:r w:rsidRPr="00EC1A94">
              <w:rPr>
                <w:rFonts w:eastAsia="仿宋"/>
                <w:b/>
                <w:bCs/>
                <w:color w:val="000000"/>
                <w:kern w:val="0"/>
                <w:sz w:val="24"/>
                <w:szCs w:val="24"/>
              </w:rPr>
              <w:t>注</w:t>
            </w:r>
          </w:p>
        </w:tc>
      </w:tr>
      <w:tr w:rsidR="00EC1A94" w:rsidTr="00EC1A94">
        <w:trPr>
          <w:trHeight w:val="405"/>
        </w:trPr>
        <w:tc>
          <w:tcPr>
            <w:tcW w:w="817" w:type="dxa"/>
            <w:tcBorders>
              <w:top w:val="single" w:sz="4" w:space="0" w:color="auto"/>
              <w:left w:val="single" w:sz="4" w:space="0" w:color="auto"/>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kern w:val="0"/>
                <w:sz w:val="18"/>
                <w:szCs w:val="18"/>
              </w:rPr>
            </w:pPr>
            <w:r>
              <w:rPr>
                <w:rFonts w:eastAsia="仿宋"/>
                <w:bCs/>
                <w:kern w:val="0"/>
                <w:sz w:val="18"/>
                <w:szCs w:val="18"/>
              </w:rPr>
              <w:t>1</w:t>
            </w:r>
          </w:p>
        </w:tc>
        <w:tc>
          <w:tcPr>
            <w:tcW w:w="2973" w:type="dxa"/>
            <w:tcBorders>
              <w:top w:val="single" w:sz="4" w:space="0" w:color="auto"/>
              <w:left w:val="nil"/>
              <w:bottom w:val="single" w:sz="4" w:space="0" w:color="auto"/>
              <w:right w:val="single" w:sz="4" w:space="0" w:color="auto"/>
            </w:tcBorders>
            <w:vAlign w:val="center"/>
          </w:tcPr>
          <w:p w:rsidR="00EC1A94" w:rsidRDefault="00EC1A94" w:rsidP="00430A3C">
            <w:pPr>
              <w:pStyle w:val="ListParagraph1"/>
              <w:widowControl/>
              <w:adjustRightInd w:val="0"/>
              <w:snapToGrid w:val="0"/>
              <w:spacing w:line="360" w:lineRule="auto"/>
              <w:ind w:firstLineChars="0" w:firstLine="0"/>
              <w:jc w:val="center"/>
              <w:outlineLvl w:val="0"/>
              <w:rPr>
                <w:rFonts w:ascii="Times New Roman" w:eastAsia="仿宋" w:hAnsi="Times New Roman"/>
                <w:color w:val="FF0000"/>
                <w:kern w:val="0"/>
                <w:sz w:val="18"/>
                <w:szCs w:val="18"/>
              </w:rPr>
            </w:pPr>
            <w:r>
              <w:rPr>
                <w:rFonts w:ascii="Times New Roman" w:eastAsia="仿宋" w:hAnsi="Times New Roman"/>
                <w:kern w:val="0"/>
                <w:sz w:val="18"/>
                <w:szCs w:val="18"/>
                <w:lang w:bidi="ar"/>
              </w:rPr>
              <w:t>GOSSYPOL L-ARGININE SCHIFF BASE COMPOUND WITH ANTITUMOR ACTIVITIES AND A METHOD OF PREPARING THE SAME</w:t>
            </w:r>
          </w:p>
        </w:tc>
        <w:tc>
          <w:tcPr>
            <w:tcW w:w="2280"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kern w:val="0"/>
                <w:sz w:val="18"/>
                <w:szCs w:val="18"/>
              </w:rPr>
            </w:pPr>
            <w:r>
              <w:rPr>
                <w:rFonts w:eastAsia="仿宋"/>
                <w:sz w:val="18"/>
                <w:szCs w:val="18"/>
              </w:rPr>
              <w:t>Xiaolin Xie</w:t>
            </w:r>
            <w:r>
              <w:rPr>
                <w:rFonts w:eastAsia="仿宋" w:hint="eastAsia"/>
                <w:sz w:val="18"/>
                <w:szCs w:val="18"/>
              </w:rPr>
              <w:t>;</w:t>
            </w:r>
            <w:r>
              <w:rPr>
                <w:rFonts w:eastAsia="仿宋"/>
                <w:sz w:val="18"/>
                <w:szCs w:val="18"/>
              </w:rPr>
              <w:t xml:space="preserve"> Dezhu Zhang</w:t>
            </w:r>
            <w:r>
              <w:rPr>
                <w:rFonts w:eastAsia="仿宋" w:hint="eastAsia"/>
                <w:sz w:val="18"/>
                <w:szCs w:val="18"/>
              </w:rPr>
              <w:t>;</w:t>
            </w:r>
            <w:r>
              <w:rPr>
                <w:rFonts w:eastAsia="仿宋"/>
                <w:sz w:val="18"/>
                <w:szCs w:val="18"/>
              </w:rPr>
              <w:t xml:space="preserve"> Chengyuan Liang</w:t>
            </w:r>
            <w:r>
              <w:rPr>
                <w:rFonts w:eastAsia="仿宋" w:hint="eastAsia"/>
                <w:sz w:val="18"/>
                <w:szCs w:val="18"/>
              </w:rPr>
              <w:t>;</w:t>
            </w:r>
            <w:r>
              <w:rPr>
                <w:rFonts w:eastAsia="仿宋"/>
                <w:sz w:val="18"/>
                <w:szCs w:val="18"/>
              </w:rPr>
              <w:t xml:space="preserve"> Lei Tian</w:t>
            </w:r>
            <w:r>
              <w:rPr>
                <w:rFonts w:eastAsia="仿宋" w:hint="eastAsia"/>
                <w:sz w:val="18"/>
                <w:szCs w:val="18"/>
              </w:rPr>
              <w:t>;</w:t>
            </w:r>
            <w:r>
              <w:rPr>
                <w:rFonts w:eastAsia="仿宋"/>
                <w:sz w:val="18"/>
                <w:szCs w:val="18"/>
              </w:rPr>
              <w:t xml:space="preserve"> Shunjun Ding</w:t>
            </w:r>
            <w:r>
              <w:rPr>
                <w:rFonts w:eastAsia="仿宋" w:hint="eastAsia"/>
                <w:sz w:val="18"/>
                <w:szCs w:val="18"/>
              </w:rPr>
              <w:t>;</w:t>
            </w:r>
            <w:r>
              <w:rPr>
                <w:rFonts w:eastAsia="仿宋"/>
                <w:sz w:val="18"/>
                <w:szCs w:val="18"/>
              </w:rPr>
              <w:t xml:space="preserve"> Xingke Ju</w:t>
            </w:r>
          </w:p>
        </w:tc>
        <w:tc>
          <w:tcPr>
            <w:tcW w:w="138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color w:val="000000"/>
                <w:kern w:val="0"/>
                <w:sz w:val="18"/>
                <w:szCs w:val="18"/>
              </w:rPr>
            </w:pPr>
            <w:r>
              <w:rPr>
                <w:rFonts w:eastAsia="仿宋"/>
                <w:color w:val="000000"/>
                <w:kern w:val="0"/>
                <w:sz w:val="18"/>
                <w:szCs w:val="18"/>
              </w:rPr>
              <w:t>发明专利</w:t>
            </w:r>
          </w:p>
        </w:tc>
        <w:tc>
          <w:tcPr>
            <w:tcW w:w="107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color w:val="000000"/>
                <w:sz w:val="18"/>
                <w:szCs w:val="18"/>
              </w:rPr>
            </w:pPr>
          </w:p>
        </w:tc>
      </w:tr>
      <w:tr w:rsidR="00EC1A94" w:rsidTr="00EC1A94">
        <w:trPr>
          <w:trHeight w:val="405"/>
        </w:trPr>
        <w:tc>
          <w:tcPr>
            <w:tcW w:w="817" w:type="dxa"/>
            <w:tcBorders>
              <w:top w:val="single" w:sz="4" w:space="0" w:color="auto"/>
              <w:left w:val="single" w:sz="4" w:space="0" w:color="auto"/>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kern w:val="0"/>
                <w:sz w:val="18"/>
                <w:szCs w:val="18"/>
              </w:rPr>
            </w:pPr>
            <w:r>
              <w:rPr>
                <w:rFonts w:eastAsia="仿宋"/>
                <w:bCs/>
                <w:kern w:val="0"/>
                <w:sz w:val="18"/>
                <w:szCs w:val="18"/>
              </w:rPr>
              <w:t>2</w:t>
            </w:r>
          </w:p>
        </w:tc>
        <w:tc>
          <w:tcPr>
            <w:tcW w:w="2973" w:type="dxa"/>
            <w:tcBorders>
              <w:top w:val="single" w:sz="4" w:space="0" w:color="auto"/>
              <w:left w:val="nil"/>
              <w:bottom w:val="single" w:sz="4" w:space="0" w:color="auto"/>
              <w:right w:val="single" w:sz="4" w:space="0" w:color="auto"/>
            </w:tcBorders>
            <w:vAlign w:val="center"/>
          </w:tcPr>
          <w:p w:rsidR="00EC1A94" w:rsidRDefault="00EC1A94" w:rsidP="00430A3C">
            <w:pPr>
              <w:widowControl/>
              <w:spacing w:line="360" w:lineRule="auto"/>
              <w:jc w:val="center"/>
              <w:rPr>
                <w:rFonts w:eastAsia="仿宋"/>
                <w:sz w:val="18"/>
                <w:szCs w:val="18"/>
              </w:rPr>
            </w:pPr>
            <w:r>
              <w:rPr>
                <w:rFonts w:eastAsia="仿宋"/>
                <w:kern w:val="0"/>
                <w:sz w:val="18"/>
                <w:szCs w:val="18"/>
                <w:lang w:bidi="ar"/>
              </w:rPr>
              <w:t>对化学性肝损伤有辅助保护功能的保健食品及其制备方法</w:t>
            </w:r>
          </w:p>
        </w:tc>
        <w:tc>
          <w:tcPr>
            <w:tcW w:w="2280" w:type="dxa"/>
            <w:tcBorders>
              <w:top w:val="single" w:sz="4" w:space="0" w:color="auto"/>
              <w:left w:val="nil"/>
              <w:bottom w:val="single" w:sz="4" w:space="0" w:color="auto"/>
              <w:right w:val="single" w:sz="4" w:space="0" w:color="auto"/>
            </w:tcBorders>
            <w:vAlign w:val="center"/>
          </w:tcPr>
          <w:p w:rsidR="00EC1A94" w:rsidRDefault="00EC1A94" w:rsidP="00430A3C">
            <w:pPr>
              <w:widowControl/>
              <w:spacing w:line="360" w:lineRule="auto"/>
              <w:jc w:val="center"/>
              <w:rPr>
                <w:rFonts w:eastAsia="仿宋"/>
                <w:sz w:val="18"/>
                <w:szCs w:val="18"/>
              </w:rPr>
            </w:pPr>
            <w:r>
              <w:rPr>
                <w:rFonts w:eastAsia="仿宋"/>
                <w:sz w:val="18"/>
                <w:szCs w:val="18"/>
              </w:rPr>
              <w:t>杨黎彬</w:t>
            </w:r>
            <w:r>
              <w:rPr>
                <w:rFonts w:eastAsia="仿宋" w:hint="eastAsia"/>
                <w:sz w:val="18"/>
                <w:szCs w:val="18"/>
              </w:rPr>
              <w:t>；</w:t>
            </w:r>
            <w:r>
              <w:rPr>
                <w:rFonts w:eastAsia="仿宋"/>
                <w:sz w:val="18"/>
                <w:szCs w:val="18"/>
              </w:rPr>
              <w:t>秦蓓</w:t>
            </w:r>
            <w:r>
              <w:rPr>
                <w:rFonts w:eastAsia="仿宋" w:hint="eastAsia"/>
                <w:sz w:val="18"/>
                <w:szCs w:val="18"/>
              </w:rPr>
              <w:t>；</w:t>
            </w:r>
            <w:r>
              <w:rPr>
                <w:rFonts w:eastAsia="仿宋"/>
                <w:sz w:val="18"/>
                <w:szCs w:val="18"/>
              </w:rPr>
              <w:t>刘少静</w:t>
            </w:r>
            <w:r>
              <w:rPr>
                <w:rFonts w:eastAsia="仿宋" w:hint="eastAsia"/>
                <w:sz w:val="18"/>
                <w:szCs w:val="18"/>
              </w:rPr>
              <w:t>；</w:t>
            </w:r>
            <w:r>
              <w:rPr>
                <w:rFonts w:eastAsia="仿宋"/>
                <w:sz w:val="18"/>
                <w:szCs w:val="18"/>
              </w:rPr>
              <w:t>王之炜</w:t>
            </w:r>
            <w:r>
              <w:rPr>
                <w:rFonts w:eastAsia="仿宋" w:hint="eastAsia"/>
                <w:sz w:val="18"/>
                <w:szCs w:val="18"/>
              </w:rPr>
              <w:t>；</w:t>
            </w:r>
            <w:r>
              <w:rPr>
                <w:rFonts w:eastAsia="仿宋"/>
                <w:sz w:val="18"/>
                <w:szCs w:val="18"/>
              </w:rPr>
              <w:t>王小宁</w:t>
            </w:r>
          </w:p>
        </w:tc>
        <w:tc>
          <w:tcPr>
            <w:tcW w:w="138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color w:val="000000"/>
                <w:kern w:val="0"/>
                <w:sz w:val="18"/>
                <w:szCs w:val="18"/>
              </w:rPr>
            </w:pPr>
            <w:r>
              <w:rPr>
                <w:rFonts w:eastAsia="仿宋"/>
                <w:color w:val="000000"/>
                <w:kern w:val="0"/>
                <w:sz w:val="18"/>
                <w:szCs w:val="18"/>
              </w:rPr>
              <w:t>发明专利</w:t>
            </w:r>
          </w:p>
        </w:tc>
        <w:tc>
          <w:tcPr>
            <w:tcW w:w="107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color w:val="000000"/>
                <w:sz w:val="18"/>
                <w:szCs w:val="18"/>
              </w:rPr>
            </w:pPr>
          </w:p>
        </w:tc>
      </w:tr>
      <w:tr w:rsidR="00EC1A94" w:rsidTr="00EC1A94">
        <w:trPr>
          <w:trHeight w:val="414"/>
        </w:trPr>
        <w:tc>
          <w:tcPr>
            <w:tcW w:w="817" w:type="dxa"/>
            <w:tcBorders>
              <w:top w:val="single" w:sz="4" w:space="0" w:color="auto"/>
              <w:left w:val="single" w:sz="4" w:space="0" w:color="auto"/>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kern w:val="0"/>
                <w:sz w:val="18"/>
                <w:szCs w:val="18"/>
              </w:rPr>
            </w:pPr>
            <w:r>
              <w:rPr>
                <w:rFonts w:eastAsia="仿宋"/>
                <w:bCs/>
                <w:kern w:val="0"/>
                <w:sz w:val="18"/>
                <w:szCs w:val="18"/>
              </w:rPr>
              <w:t>3</w:t>
            </w:r>
          </w:p>
        </w:tc>
        <w:tc>
          <w:tcPr>
            <w:tcW w:w="2973" w:type="dxa"/>
            <w:tcBorders>
              <w:top w:val="single" w:sz="4" w:space="0" w:color="auto"/>
              <w:left w:val="nil"/>
              <w:bottom w:val="single" w:sz="4" w:space="0" w:color="auto"/>
              <w:right w:val="single" w:sz="4" w:space="0" w:color="auto"/>
            </w:tcBorders>
            <w:vAlign w:val="center"/>
          </w:tcPr>
          <w:p w:rsidR="00EC1A94" w:rsidRDefault="00EC1A94" w:rsidP="00430A3C">
            <w:pPr>
              <w:widowControl/>
              <w:spacing w:line="360" w:lineRule="auto"/>
              <w:jc w:val="center"/>
              <w:rPr>
                <w:rFonts w:eastAsia="仿宋"/>
                <w:kern w:val="0"/>
                <w:sz w:val="18"/>
                <w:szCs w:val="18"/>
                <w:lang w:bidi="ar"/>
              </w:rPr>
            </w:pPr>
            <w:r>
              <w:rPr>
                <w:rFonts w:eastAsia="仿宋"/>
                <w:kern w:val="0"/>
                <w:sz w:val="18"/>
                <w:szCs w:val="18"/>
                <w:lang w:bidi="ar"/>
              </w:rPr>
              <w:t>一种用于降血压及改善睡眠的软胶囊</w:t>
            </w:r>
          </w:p>
        </w:tc>
        <w:tc>
          <w:tcPr>
            <w:tcW w:w="2280" w:type="dxa"/>
            <w:tcBorders>
              <w:top w:val="single" w:sz="4" w:space="0" w:color="auto"/>
              <w:left w:val="nil"/>
              <w:bottom w:val="single" w:sz="4" w:space="0" w:color="auto"/>
              <w:right w:val="single" w:sz="4" w:space="0" w:color="auto"/>
            </w:tcBorders>
            <w:vAlign w:val="center"/>
          </w:tcPr>
          <w:p w:rsidR="00EC1A94" w:rsidRDefault="00EC1A94" w:rsidP="00430A3C">
            <w:pPr>
              <w:pStyle w:val="a7"/>
              <w:widowControl/>
              <w:ind w:firstLineChars="0" w:firstLine="0"/>
              <w:jc w:val="center"/>
              <w:rPr>
                <w:rFonts w:ascii="Times New Roman" w:eastAsia="仿宋"/>
                <w:sz w:val="18"/>
                <w:szCs w:val="18"/>
              </w:rPr>
            </w:pPr>
            <w:r>
              <w:rPr>
                <w:rFonts w:ascii="Times New Roman" w:eastAsia="仿宋"/>
                <w:sz w:val="18"/>
                <w:szCs w:val="18"/>
              </w:rPr>
              <w:t>谢晓林</w:t>
            </w:r>
          </w:p>
        </w:tc>
        <w:tc>
          <w:tcPr>
            <w:tcW w:w="138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color w:val="000000"/>
                <w:kern w:val="0"/>
                <w:sz w:val="18"/>
                <w:szCs w:val="18"/>
              </w:rPr>
            </w:pPr>
            <w:r>
              <w:rPr>
                <w:rFonts w:eastAsia="仿宋"/>
                <w:color w:val="000000"/>
                <w:kern w:val="0"/>
                <w:sz w:val="18"/>
                <w:szCs w:val="18"/>
              </w:rPr>
              <w:t>发明专利</w:t>
            </w:r>
          </w:p>
        </w:tc>
        <w:tc>
          <w:tcPr>
            <w:tcW w:w="107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color w:val="000000"/>
                <w:sz w:val="18"/>
                <w:szCs w:val="18"/>
              </w:rPr>
            </w:pPr>
          </w:p>
        </w:tc>
      </w:tr>
      <w:tr w:rsidR="00EC1A94" w:rsidTr="00EC1A94">
        <w:trPr>
          <w:trHeight w:val="405"/>
        </w:trPr>
        <w:tc>
          <w:tcPr>
            <w:tcW w:w="817" w:type="dxa"/>
            <w:tcBorders>
              <w:top w:val="single" w:sz="4" w:space="0" w:color="auto"/>
              <w:left w:val="single" w:sz="4" w:space="0" w:color="auto"/>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kern w:val="0"/>
                <w:sz w:val="18"/>
                <w:szCs w:val="18"/>
              </w:rPr>
            </w:pPr>
            <w:r>
              <w:rPr>
                <w:rFonts w:eastAsia="仿宋"/>
                <w:bCs/>
                <w:kern w:val="0"/>
                <w:sz w:val="18"/>
                <w:szCs w:val="18"/>
              </w:rPr>
              <w:t>4</w:t>
            </w:r>
          </w:p>
        </w:tc>
        <w:tc>
          <w:tcPr>
            <w:tcW w:w="2973" w:type="dxa"/>
            <w:tcBorders>
              <w:top w:val="single" w:sz="4" w:space="0" w:color="auto"/>
              <w:left w:val="nil"/>
              <w:bottom w:val="single" w:sz="4" w:space="0" w:color="auto"/>
              <w:right w:val="single" w:sz="4" w:space="0" w:color="auto"/>
            </w:tcBorders>
            <w:vAlign w:val="center"/>
          </w:tcPr>
          <w:p w:rsidR="00EC1A94" w:rsidRDefault="00EC1A94" w:rsidP="00430A3C">
            <w:pPr>
              <w:widowControl/>
              <w:spacing w:line="360" w:lineRule="auto"/>
              <w:jc w:val="center"/>
              <w:rPr>
                <w:rFonts w:eastAsia="仿宋"/>
                <w:kern w:val="0"/>
                <w:sz w:val="18"/>
                <w:szCs w:val="18"/>
                <w:lang w:bidi="ar"/>
              </w:rPr>
            </w:pPr>
            <w:r>
              <w:rPr>
                <w:rFonts w:eastAsia="仿宋"/>
                <w:kern w:val="0"/>
                <w:sz w:val="18"/>
                <w:szCs w:val="18"/>
                <w:lang w:bidi="ar"/>
              </w:rPr>
              <w:t>一种增强骨密度的保健食品</w:t>
            </w:r>
          </w:p>
        </w:tc>
        <w:tc>
          <w:tcPr>
            <w:tcW w:w="2280" w:type="dxa"/>
            <w:tcBorders>
              <w:top w:val="single" w:sz="4" w:space="0" w:color="auto"/>
              <w:left w:val="nil"/>
              <w:bottom w:val="single" w:sz="4" w:space="0" w:color="auto"/>
              <w:right w:val="single" w:sz="4" w:space="0" w:color="auto"/>
            </w:tcBorders>
            <w:vAlign w:val="center"/>
          </w:tcPr>
          <w:p w:rsidR="00EC1A94" w:rsidRDefault="00EC1A94" w:rsidP="00430A3C">
            <w:pPr>
              <w:pStyle w:val="a7"/>
              <w:widowControl/>
              <w:ind w:firstLineChars="0" w:firstLine="0"/>
              <w:jc w:val="center"/>
              <w:rPr>
                <w:rFonts w:ascii="Times New Roman" w:eastAsia="仿宋"/>
                <w:sz w:val="18"/>
                <w:szCs w:val="18"/>
              </w:rPr>
            </w:pPr>
            <w:r>
              <w:rPr>
                <w:rFonts w:ascii="Times New Roman" w:eastAsia="仿宋"/>
                <w:sz w:val="18"/>
                <w:szCs w:val="18"/>
              </w:rPr>
              <w:t>谢晓林</w:t>
            </w:r>
          </w:p>
        </w:tc>
        <w:tc>
          <w:tcPr>
            <w:tcW w:w="138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color w:val="000000"/>
                <w:kern w:val="0"/>
                <w:sz w:val="18"/>
                <w:szCs w:val="18"/>
              </w:rPr>
            </w:pPr>
            <w:r>
              <w:rPr>
                <w:rFonts w:eastAsia="仿宋"/>
                <w:color w:val="000000"/>
                <w:kern w:val="0"/>
                <w:sz w:val="18"/>
                <w:szCs w:val="18"/>
              </w:rPr>
              <w:t>发明专利</w:t>
            </w:r>
          </w:p>
        </w:tc>
        <w:tc>
          <w:tcPr>
            <w:tcW w:w="107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color w:val="000000"/>
                <w:sz w:val="18"/>
                <w:szCs w:val="18"/>
              </w:rPr>
            </w:pPr>
          </w:p>
        </w:tc>
      </w:tr>
      <w:tr w:rsidR="00EC1A94" w:rsidTr="00EC1A94">
        <w:trPr>
          <w:trHeight w:val="405"/>
        </w:trPr>
        <w:tc>
          <w:tcPr>
            <w:tcW w:w="817" w:type="dxa"/>
            <w:tcBorders>
              <w:top w:val="single" w:sz="4" w:space="0" w:color="auto"/>
              <w:left w:val="single" w:sz="4" w:space="0" w:color="auto"/>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kern w:val="0"/>
                <w:sz w:val="18"/>
                <w:szCs w:val="18"/>
              </w:rPr>
            </w:pPr>
            <w:r>
              <w:rPr>
                <w:rFonts w:eastAsia="仿宋"/>
                <w:bCs/>
                <w:kern w:val="0"/>
                <w:sz w:val="18"/>
                <w:szCs w:val="18"/>
              </w:rPr>
              <w:t>5</w:t>
            </w:r>
          </w:p>
        </w:tc>
        <w:tc>
          <w:tcPr>
            <w:tcW w:w="2973" w:type="dxa"/>
            <w:tcBorders>
              <w:top w:val="single" w:sz="4" w:space="0" w:color="auto"/>
              <w:left w:val="nil"/>
              <w:bottom w:val="single" w:sz="4" w:space="0" w:color="auto"/>
              <w:right w:val="single" w:sz="4" w:space="0" w:color="auto"/>
            </w:tcBorders>
            <w:vAlign w:val="center"/>
          </w:tcPr>
          <w:p w:rsidR="00EC1A94" w:rsidRDefault="00EC1A94" w:rsidP="00430A3C">
            <w:pPr>
              <w:widowControl/>
              <w:spacing w:line="360" w:lineRule="auto"/>
              <w:jc w:val="center"/>
              <w:rPr>
                <w:rFonts w:eastAsia="仿宋"/>
                <w:sz w:val="18"/>
                <w:szCs w:val="18"/>
              </w:rPr>
            </w:pPr>
            <w:r>
              <w:rPr>
                <w:rFonts w:eastAsia="仿宋"/>
                <w:kern w:val="0"/>
                <w:sz w:val="18"/>
                <w:szCs w:val="18"/>
                <w:lang w:bidi="ar"/>
              </w:rPr>
              <w:t>一种具有抗氧化功能的保健食品及其制备方法</w:t>
            </w:r>
          </w:p>
        </w:tc>
        <w:tc>
          <w:tcPr>
            <w:tcW w:w="2280" w:type="dxa"/>
            <w:tcBorders>
              <w:top w:val="single" w:sz="4" w:space="0" w:color="auto"/>
              <w:left w:val="nil"/>
              <w:bottom w:val="single" w:sz="4" w:space="0" w:color="auto"/>
              <w:right w:val="single" w:sz="4" w:space="0" w:color="auto"/>
            </w:tcBorders>
            <w:vAlign w:val="center"/>
          </w:tcPr>
          <w:p w:rsidR="00EC1A94" w:rsidRDefault="00EC1A94" w:rsidP="00430A3C">
            <w:pPr>
              <w:widowControl/>
              <w:spacing w:line="360" w:lineRule="auto"/>
              <w:jc w:val="center"/>
              <w:rPr>
                <w:rFonts w:eastAsia="仿宋"/>
                <w:sz w:val="18"/>
                <w:szCs w:val="18"/>
              </w:rPr>
            </w:pPr>
            <w:r>
              <w:rPr>
                <w:rFonts w:eastAsia="仿宋"/>
                <w:sz w:val="18"/>
                <w:szCs w:val="18"/>
              </w:rPr>
              <w:t>杨黎彬</w:t>
            </w:r>
            <w:r>
              <w:rPr>
                <w:rFonts w:eastAsia="仿宋" w:hint="eastAsia"/>
                <w:sz w:val="18"/>
                <w:szCs w:val="18"/>
              </w:rPr>
              <w:t>；</w:t>
            </w:r>
            <w:r>
              <w:rPr>
                <w:rFonts w:eastAsia="仿宋"/>
                <w:sz w:val="18"/>
                <w:szCs w:val="18"/>
              </w:rPr>
              <w:t>秦蓓</w:t>
            </w:r>
            <w:r>
              <w:rPr>
                <w:rFonts w:eastAsia="仿宋" w:hint="eastAsia"/>
                <w:sz w:val="18"/>
                <w:szCs w:val="18"/>
              </w:rPr>
              <w:t>；</w:t>
            </w:r>
            <w:r>
              <w:rPr>
                <w:rFonts w:eastAsia="仿宋"/>
                <w:sz w:val="18"/>
                <w:szCs w:val="18"/>
              </w:rPr>
              <w:t>刘少静</w:t>
            </w:r>
            <w:r>
              <w:rPr>
                <w:rFonts w:eastAsia="仿宋" w:hint="eastAsia"/>
                <w:sz w:val="18"/>
                <w:szCs w:val="18"/>
              </w:rPr>
              <w:t>；</w:t>
            </w:r>
            <w:r>
              <w:rPr>
                <w:rFonts w:eastAsia="仿宋"/>
                <w:sz w:val="18"/>
                <w:szCs w:val="18"/>
              </w:rPr>
              <w:t>王之炜</w:t>
            </w:r>
            <w:r>
              <w:rPr>
                <w:rFonts w:eastAsia="仿宋" w:hint="eastAsia"/>
                <w:sz w:val="18"/>
                <w:szCs w:val="18"/>
              </w:rPr>
              <w:t>；</w:t>
            </w:r>
            <w:r>
              <w:rPr>
                <w:rFonts w:eastAsia="仿宋"/>
                <w:sz w:val="18"/>
                <w:szCs w:val="18"/>
              </w:rPr>
              <w:t>王小宁</w:t>
            </w:r>
          </w:p>
        </w:tc>
        <w:tc>
          <w:tcPr>
            <w:tcW w:w="138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color w:val="002600"/>
                <w:kern w:val="0"/>
                <w:sz w:val="18"/>
                <w:szCs w:val="18"/>
                <w:lang w:bidi="ar"/>
              </w:rPr>
            </w:pPr>
            <w:r>
              <w:rPr>
                <w:rFonts w:eastAsia="仿宋"/>
                <w:color w:val="000000"/>
                <w:kern w:val="0"/>
                <w:sz w:val="18"/>
                <w:szCs w:val="18"/>
              </w:rPr>
              <w:t>发明专利</w:t>
            </w:r>
          </w:p>
        </w:tc>
        <w:tc>
          <w:tcPr>
            <w:tcW w:w="107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color w:val="000000"/>
                <w:sz w:val="18"/>
                <w:szCs w:val="18"/>
              </w:rPr>
            </w:pPr>
          </w:p>
        </w:tc>
      </w:tr>
      <w:tr w:rsidR="00EC1A94" w:rsidTr="00EC1A94">
        <w:trPr>
          <w:trHeight w:val="427"/>
        </w:trPr>
        <w:tc>
          <w:tcPr>
            <w:tcW w:w="817" w:type="dxa"/>
            <w:tcBorders>
              <w:top w:val="single" w:sz="4" w:space="0" w:color="auto"/>
              <w:left w:val="single" w:sz="4" w:space="0" w:color="auto"/>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kern w:val="0"/>
                <w:sz w:val="18"/>
                <w:szCs w:val="18"/>
              </w:rPr>
            </w:pPr>
            <w:r>
              <w:rPr>
                <w:rFonts w:eastAsia="仿宋"/>
                <w:bCs/>
                <w:kern w:val="0"/>
                <w:sz w:val="18"/>
                <w:szCs w:val="18"/>
              </w:rPr>
              <w:t>6</w:t>
            </w:r>
          </w:p>
        </w:tc>
        <w:tc>
          <w:tcPr>
            <w:tcW w:w="2973" w:type="dxa"/>
            <w:tcBorders>
              <w:top w:val="single" w:sz="4" w:space="0" w:color="auto"/>
              <w:left w:val="nil"/>
              <w:bottom w:val="single" w:sz="4" w:space="0" w:color="auto"/>
              <w:right w:val="single" w:sz="4" w:space="0" w:color="auto"/>
            </w:tcBorders>
            <w:vAlign w:val="center"/>
          </w:tcPr>
          <w:p w:rsidR="00EC1A94" w:rsidRDefault="00EC1A94" w:rsidP="00430A3C">
            <w:pPr>
              <w:widowControl/>
              <w:spacing w:line="360" w:lineRule="auto"/>
              <w:jc w:val="center"/>
              <w:rPr>
                <w:rFonts w:eastAsia="仿宋"/>
                <w:kern w:val="0"/>
                <w:sz w:val="18"/>
                <w:szCs w:val="18"/>
                <w:lang w:bidi="ar"/>
              </w:rPr>
            </w:pPr>
            <w:r>
              <w:rPr>
                <w:rFonts w:eastAsia="仿宋"/>
                <w:kern w:val="0"/>
                <w:sz w:val="18"/>
                <w:szCs w:val="18"/>
                <w:lang w:bidi="ar"/>
              </w:rPr>
              <w:t>一种治疗胆道疾病的中成药胶囊</w:t>
            </w:r>
          </w:p>
        </w:tc>
        <w:tc>
          <w:tcPr>
            <w:tcW w:w="2280" w:type="dxa"/>
            <w:tcBorders>
              <w:top w:val="single" w:sz="4" w:space="0" w:color="auto"/>
              <w:left w:val="nil"/>
              <w:bottom w:val="single" w:sz="4" w:space="0" w:color="auto"/>
              <w:right w:val="single" w:sz="4" w:space="0" w:color="auto"/>
            </w:tcBorders>
            <w:vAlign w:val="center"/>
          </w:tcPr>
          <w:p w:rsidR="00EC1A94" w:rsidRDefault="00EC1A94" w:rsidP="00430A3C">
            <w:pPr>
              <w:pStyle w:val="a7"/>
              <w:widowControl/>
              <w:ind w:firstLineChars="0" w:firstLine="0"/>
              <w:jc w:val="center"/>
              <w:rPr>
                <w:rFonts w:ascii="Times New Roman" w:eastAsia="仿宋"/>
                <w:sz w:val="18"/>
                <w:szCs w:val="18"/>
              </w:rPr>
            </w:pPr>
            <w:r>
              <w:rPr>
                <w:rFonts w:ascii="Times New Roman" w:eastAsia="仿宋"/>
                <w:sz w:val="18"/>
                <w:szCs w:val="18"/>
              </w:rPr>
              <w:t>张德柱</w:t>
            </w:r>
          </w:p>
        </w:tc>
        <w:tc>
          <w:tcPr>
            <w:tcW w:w="138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color w:val="FF0000"/>
                <w:kern w:val="0"/>
                <w:sz w:val="18"/>
                <w:szCs w:val="18"/>
              </w:rPr>
            </w:pPr>
            <w:r>
              <w:rPr>
                <w:rFonts w:eastAsia="仿宋"/>
                <w:color w:val="000000"/>
                <w:kern w:val="0"/>
                <w:sz w:val="18"/>
                <w:szCs w:val="18"/>
              </w:rPr>
              <w:t>发明专利</w:t>
            </w:r>
          </w:p>
        </w:tc>
        <w:tc>
          <w:tcPr>
            <w:tcW w:w="107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color w:val="000000"/>
                <w:sz w:val="18"/>
                <w:szCs w:val="18"/>
              </w:rPr>
            </w:pPr>
          </w:p>
        </w:tc>
      </w:tr>
      <w:tr w:rsidR="00EC1A94" w:rsidTr="00EC1A94">
        <w:trPr>
          <w:trHeight w:val="419"/>
        </w:trPr>
        <w:tc>
          <w:tcPr>
            <w:tcW w:w="817" w:type="dxa"/>
            <w:tcBorders>
              <w:top w:val="single" w:sz="4" w:space="0" w:color="auto"/>
              <w:left w:val="single" w:sz="4" w:space="0" w:color="auto"/>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kern w:val="0"/>
                <w:sz w:val="18"/>
                <w:szCs w:val="18"/>
              </w:rPr>
            </w:pPr>
            <w:r>
              <w:rPr>
                <w:rFonts w:eastAsia="仿宋"/>
                <w:bCs/>
                <w:kern w:val="0"/>
                <w:sz w:val="18"/>
                <w:szCs w:val="18"/>
              </w:rPr>
              <w:t>7</w:t>
            </w:r>
          </w:p>
        </w:tc>
        <w:tc>
          <w:tcPr>
            <w:tcW w:w="2973" w:type="dxa"/>
            <w:tcBorders>
              <w:top w:val="single" w:sz="4" w:space="0" w:color="auto"/>
              <w:left w:val="nil"/>
              <w:bottom w:val="single" w:sz="4" w:space="0" w:color="auto"/>
              <w:right w:val="single" w:sz="4" w:space="0" w:color="auto"/>
            </w:tcBorders>
            <w:vAlign w:val="center"/>
          </w:tcPr>
          <w:p w:rsidR="00EC1A94" w:rsidRDefault="00EC1A94" w:rsidP="00430A3C">
            <w:pPr>
              <w:widowControl/>
              <w:spacing w:line="360" w:lineRule="auto"/>
              <w:jc w:val="center"/>
              <w:rPr>
                <w:rFonts w:eastAsia="仿宋"/>
                <w:kern w:val="0"/>
                <w:sz w:val="18"/>
                <w:szCs w:val="18"/>
                <w:lang w:bidi="ar"/>
              </w:rPr>
            </w:pPr>
            <w:r>
              <w:rPr>
                <w:rFonts w:eastAsia="仿宋"/>
                <w:kern w:val="0"/>
                <w:sz w:val="18"/>
                <w:szCs w:val="18"/>
                <w:lang w:bidi="ar"/>
              </w:rPr>
              <w:t>一种治疗骨折的中药复方制剂</w:t>
            </w:r>
          </w:p>
        </w:tc>
        <w:tc>
          <w:tcPr>
            <w:tcW w:w="2280" w:type="dxa"/>
            <w:tcBorders>
              <w:top w:val="single" w:sz="4" w:space="0" w:color="auto"/>
              <w:left w:val="nil"/>
              <w:bottom w:val="single" w:sz="4" w:space="0" w:color="auto"/>
              <w:right w:val="single" w:sz="4" w:space="0" w:color="auto"/>
            </w:tcBorders>
            <w:vAlign w:val="center"/>
          </w:tcPr>
          <w:p w:rsidR="00EC1A94" w:rsidRDefault="00EC1A94" w:rsidP="00430A3C">
            <w:pPr>
              <w:pStyle w:val="a7"/>
              <w:widowControl/>
              <w:ind w:firstLineChars="0" w:firstLine="0"/>
              <w:jc w:val="center"/>
              <w:rPr>
                <w:rFonts w:ascii="Times New Roman" w:eastAsia="仿宋"/>
                <w:sz w:val="18"/>
                <w:szCs w:val="18"/>
              </w:rPr>
            </w:pPr>
            <w:r>
              <w:rPr>
                <w:rFonts w:ascii="Times New Roman" w:eastAsia="仿宋"/>
                <w:sz w:val="18"/>
                <w:szCs w:val="18"/>
              </w:rPr>
              <w:t>张德柱；张志红</w:t>
            </w:r>
            <w:r>
              <w:rPr>
                <w:rFonts w:ascii="Times New Roman" w:eastAsia="仿宋" w:hint="eastAsia"/>
                <w:sz w:val="18"/>
                <w:szCs w:val="18"/>
              </w:rPr>
              <w:t>；</w:t>
            </w:r>
            <w:r>
              <w:rPr>
                <w:rFonts w:ascii="Times New Roman" w:eastAsia="仿宋"/>
                <w:sz w:val="18"/>
                <w:szCs w:val="18"/>
              </w:rPr>
              <w:t>党学德</w:t>
            </w:r>
          </w:p>
        </w:tc>
        <w:tc>
          <w:tcPr>
            <w:tcW w:w="138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color w:val="000000"/>
                <w:kern w:val="0"/>
                <w:sz w:val="18"/>
                <w:szCs w:val="18"/>
              </w:rPr>
            </w:pPr>
            <w:r>
              <w:rPr>
                <w:rFonts w:eastAsia="仿宋"/>
                <w:color w:val="000000"/>
                <w:kern w:val="0"/>
                <w:sz w:val="18"/>
                <w:szCs w:val="18"/>
              </w:rPr>
              <w:t>发明专利</w:t>
            </w:r>
          </w:p>
        </w:tc>
        <w:tc>
          <w:tcPr>
            <w:tcW w:w="107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color w:val="000000"/>
                <w:sz w:val="18"/>
                <w:szCs w:val="18"/>
              </w:rPr>
            </w:pPr>
          </w:p>
        </w:tc>
      </w:tr>
      <w:tr w:rsidR="00EC1A94" w:rsidTr="00EC1A94">
        <w:trPr>
          <w:trHeight w:val="410"/>
        </w:trPr>
        <w:tc>
          <w:tcPr>
            <w:tcW w:w="817" w:type="dxa"/>
            <w:tcBorders>
              <w:top w:val="single" w:sz="4" w:space="0" w:color="auto"/>
              <w:left w:val="single" w:sz="4" w:space="0" w:color="auto"/>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kern w:val="0"/>
                <w:sz w:val="18"/>
                <w:szCs w:val="18"/>
              </w:rPr>
            </w:pPr>
            <w:r>
              <w:rPr>
                <w:rFonts w:eastAsia="仿宋"/>
                <w:bCs/>
                <w:kern w:val="0"/>
                <w:sz w:val="18"/>
                <w:szCs w:val="18"/>
              </w:rPr>
              <w:t>8</w:t>
            </w:r>
          </w:p>
        </w:tc>
        <w:tc>
          <w:tcPr>
            <w:tcW w:w="2973" w:type="dxa"/>
            <w:tcBorders>
              <w:top w:val="single" w:sz="4" w:space="0" w:color="auto"/>
              <w:left w:val="nil"/>
              <w:bottom w:val="single" w:sz="4" w:space="0" w:color="auto"/>
              <w:right w:val="single" w:sz="4" w:space="0" w:color="auto"/>
            </w:tcBorders>
            <w:vAlign w:val="center"/>
          </w:tcPr>
          <w:p w:rsidR="00EC1A94" w:rsidRDefault="00EC1A94" w:rsidP="00430A3C">
            <w:pPr>
              <w:widowControl/>
              <w:spacing w:line="360" w:lineRule="auto"/>
              <w:jc w:val="center"/>
              <w:rPr>
                <w:rFonts w:eastAsia="仿宋"/>
                <w:kern w:val="0"/>
                <w:sz w:val="18"/>
                <w:szCs w:val="18"/>
                <w:lang w:bidi="ar"/>
              </w:rPr>
            </w:pPr>
            <w:r>
              <w:rPr>
                <w:rFonts w:eastAsia="仿宋"/>
                <w:kern w:val="0"/>
                <w:sz w:val="18"/>
                <w:szCs w:val="18"/>
                <w:lang w:bidi="ar"/>
              </w:rPr>
              <w:t>一种治疗冠心病的中药组合物及其制备方法</w:t>
            </w:r>
          </w:p>
        </w:tc>
        <w:tc>
          <w:tcPr>
            <w:tcW w:w="2280" w:type="dxa"/>
            <w:tcBorders>
              <w:top w:val="single" w:sz="4" w:space="0" w:color="auto"/>
              <w:left w:val="nil"/>
              <w:bottom w:val="single" w:sz="4" w:space="0" w:color="auto"/>
              <w:right w:val="single" w:sz="4" w:space="0" w:color="auto"/>
            </w:tcBorders>
            <w:vAlign w:val="center"/>
          </w:tcPr>
          <w:p w:rsidR="00EC1A94" w:rsidRDefault="00EC1A94" w:rsidP="00430A3C">
            <w:pPr>
              <w:pStyle w:val="a7"/>
              <w:widowControl/>
              <w:ind w:firstLineChars="0" w:firstLine="0"/>
              <w:jc w:val="center"/>
              <w:rPr>
                <w:rFonts w:ascii="Times New Roman" w:eastAsia="仿宋"/>
                <w:sz w:val="18"/>
                <w:szCs w:val="18"/>
              </w:rPr>
            </w:pPr>
            <w:r>
              <w:rPr>
                <w:rFonts w:ascii="Times New Roman" w:eastAsia="仿宋"/>
                <w:sz w:val="18"/>
                <w:szCs w:val="18"/>
              </w:rPr>
              <w:t>党学德</w:t>
            </w:r>
          </w:p>
        </w:tc>
        <w:tc>
          <w:tcPr>
            <w:tcW w:w="138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color w:val="002600"/>
                <w:kern w:val="0"/>
                <w:sz w:val="18"/>
                <w:szCs w:val="18"/>
                <w:lang w:bidi="ar"/>
              </w:rPr>
            </w:pPr>
            <w:r>
              <w:rPr>
                <w:rFonts w:eastAsia="仿宋" w:hint="eastAsia"/>
                <w:color w:val="002600"/>
                <w:kern w:val="0"/>
                <w:sz w:val="18"/>
                <w:szCs w:val="18"/>
                <w:lang w:bidi="ar"/>
              </w:rPr>
              <w:t>发明专利</w:t>
            </w:r>
          </w:p>
        </w:tc>
        <w:tc>
          <w:tcPr>
            <w:tcW w:w="107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color w:val="000000"/>
                <w:sz w:val="18"/>
                <w:szCs w:val="18"/>
              </w:rPr>
            </w:pPr>
          </w:p>
        </w:tc>
      </w:tr>
      <w:tr w:rsidR="00EC1A94" w:rsidTr="00EC1A94">
        <w:trPr>
          <w:trHeight w:val="416"/>
        </w:trPr>
        <w:tc>
          <w:tcPr>
            <w:tcW w:w="817" w:type="dxa"/>
            <w:tcBorders>
              <w:top w:val="single" w:sz="4" w:space="0" w:color="auto"/>
              <w:left w:val="single" w:sz="4" w:space="0" w:color="auto"/>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kern w:val="0"/>
                <w:sz w:val="18"/>
                <w:szCs w:val="18"/>
              </w:rPr>
            </w:pPr>
            <w:r>
              <w:rPr>
                <w:rFonts w:eastAsia="仿宋"/>
                <w:bCs/>
                <w:kern w:val="0"/>
                <w:sz w:val="18"/>
                <w:szCs w:val="18"/>
              </w:rPr>
              <w:t>9</w:t>
            </w:r>
          </w:p>
        </w:tc>
        <w:tc>
          <w:tcPr>
            <w:tcW w:w="2973" w:type="dxa"/>
            <w:tcBorders>
              <w:top w:val="single" w:sz="4" w:space="0" w:color="auto"/>
              <w:left w:val="nil"/>
              <w:bottom w:val="single" w:sz="4" w:space="0" w:color="auto"/>
              <w:right w:val="single" w:sz="4" w:space="0" w:color="auto"/>
            </w:tcBorders>
            <w:vAlign w:val="center"/>
          </w:tcPr>
          <w:p w:rsidR="00EC1A94" w:rsidRDefault="00EC1A94" w:rsidP="00430A3C">
            <w:pPr>
              <w:pStyle w:val="a7"/>
              <w:widowControl/>
              <w:ind w:firstLineChars="0" w:firstLine="0"/>
              <w:jc w:val="center"/>
              <w:rPr>
                <w:rFonts w:ascii="Times New Roman" w:eastAsia="仿宋"/>
                <w:kern w:val="0"/>
                <w:sz w:val="18"/>
                <w:szCs w:val="18"/>
                <w:lang w:bidi="ar"/>
              </w:rPr>
            </w:pPr>
            <w:r>
              <w:rPr>
                <w:rFonts w:ascii="Times New Roman" w:eastAsia="仿宋" w:hint="eastAsia"/>
                <w:sz w:val="18"/>
                <w:szCs w:val="18"/>
              </w:rPr>
              <w:t>一种治疗骨刺的中药组合物及其制备方法</w:t>
            </w:r>
          </w:p>
        </w:tc>
        <w:tc>
          <w:tcPr>
            <w:tcW w:w="2280" w:type="dxa"/>
            <w:tcBorders>
              <w:top w:val="single" w:sz="4" w:space="0" w:color="auto"/>
              <w:left w:val="nil"/>
              <w:bottom w:val="single" w:sz="4" w:space="0" w:color="auto"/>
              <w:right w:val="single" w:sz="4" w:space="0" w:color="auto"/>
            </w:tcBorders>
            <w:vAlign w:val="center"/>
          </w:tcPr>
          <w:p w:rsidR="00EC1A94" w:rsidRDefault="00EC1A94" w:rsidP="00430A3C">
            <w:pPr>
              <w:pStyle w:val="a7"/>
              <w:widowControl/>
              <w:ind w:firstLineChars="0" w:firstLine="0"/>
              <w:jc w:val="center"/>
              <w:rPr>
                <w:rFonts w:ascii="Times New Roman" w:eastAsia="仿宋"/>
                <w:sz w:val="18"/>
                <w:szCs w:val="18"/>
              </w:rPr>
            </w:pPr>
            <w:r>
              <w:rPr>
                <w:rFonts w:ascii="Times New Roman" w:eastAsia="仿宋"/>
                <w:sz w:val="18"/>
                <w:szCs w:val="18"/>
              </w:rPr>
              <w:t>党学德</w:t>
            </w:r>
          </w:p>
        </w:tc>
        <w:tc>
          <w:tcPr>
            <w:tcW w:w="138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color w:val="000000"/>
                <w:kern w:val="0"/>
                <w:sz w:val="18"/>
                <w:szCs w:val="18"/>
              </w:rPr>
            </w:pPr>
            <w:r>
              <w:rPr>
                <w:rFonts w:eastAsia="仿宋"/>
                <w:color w:val="000000"/>
                <w:kern w:val="0"/>
                <w:sz w:val="18"/>
                <w:szCs w:val="18"/>
              </w:rPr>
              <w:t>发明专利</w:t>
            </w:r>
          </w:p>
        </w:tc>
        <w:tc>
          <w:tcPr>
            <w:tcW w:w="107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color w:val="000000"/>
                <w:kern w:val="0"/>
                <w:sz w:val="18"/>
                <w:szCs w:val="18"/>
              </w:rPr>
            </w:pPr>
          </w:p>
        </w:tc>
      </w:tr>
      <w:tr w:rsidR="00EC1A94" w:rsidTr="00EC1A94">
        <w:trPr>
          <w:trHeight w:val="416"/>
        </w:trPr>
        <w:tc>
          <w:tcPr>
            <w:tcW w:w="817" w:type="dxa"/>
            <w:tcBorders>
              <w:top w:val="single" w:sz="4" w:space="0" w:color="auto"/>
              <w:left w:val="single" w:sz="4" w:space="0" w:color="auto"/>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kern w:val="0"/>
                <w:sz w:val="18"/>
                <w:szCs w:val="18"/>
              </w:rPr>
            </w:pPr>
            <w:r>
              <w:rPr>
                <w:rFonts w:eastAsia="仿宋"/>
                <w:bCs/>
                <w:kern w:val="0"/>
                <w:sz w:val="18"/>
                <w:szCs w:val="18"/>
              </w:rPr>
              <w:t>10</w:t>
            </w:r>
          </w:p>
        </w:tc>
        <w:tc>
          <w:tcPr>
            <w:tcW w:w="2973" w:type="dxa"/>
            <w:tcBorders>
              <w:top w:val="single" w:sz="4" w:space="0" w:color="auto"/>
              <w:left w:val="nil"/>
              <w:bottom w:val="single" w:sz="4" w:space="0" w:color="auto"/>
              <w:right w:val="single" w:sz="4" w:space="0" w:color="auto"/>
            </w:tcBorders>
            <w:vAlign w:val="center"/>
          </w:tcPr>
          <w:p w:rsidR="00EC1A94" w:rsidRDefault="00EC1A94" w:rsidP="00430A3C">
            <w:pPr>
              <w:pStyle w:val="a7"/>
              <w:widowControl/>
              <w:ind w:firstLineChars="0" w:firstLine="0"/>
              <w:jc w:val="center"/>
              <w:rPr>
                <w:rFonts w:ascii="Times New Roman" w:eastAsia="仿宋"/>
                <w:sz w:val="18"/>
                <w:szCs w:val="18"/>
              </w:rPr>
            </w:pPr>
            <w:r>
              <w:rPr>
                <w:rFonts w:ascii="Times New Roman" w:eastAsia="仿宋" w:hint="eastAsia"/>
                <w:sz w:val="18"/>
                <w:szCs w:val="18"/>
              </w:rPr>
              <w:t>一种治疗骨质疏松的中药组合物及其制备方法</w:t>
            </w:r>
          </w:p>
        </w:tc>
        <w:tc>
          <w:tcPr>
            <w:tcW w:w="2280" w:type="dxa"/>
            <w:tcBorders>
              <w:top w:val="single" w:sz="4" w:space="0" w:color="auto"/>
              <w:left w:val="nil"/>
              <w:bottom w:val="single" w:sz="4" w:space="0" w:color="auto"/>
              <w:right w:val="single" w:sz="4" w:space="0" w:color="auto"/>
            </w:tcBorders>
            <w:vAlign w:val="center"/>
          </w:tcPr>
          <w:p w:rsidR="00EC1A94" w:rsidRDefault="00EC1A94" w:rsidP="00430A3C">
            <w:pPr>
              <w:pStyle w:val="a7"/>
              <w:widowControl/>
              <w:ind w:firstLineChars="0" w:firstLine="0"/>
              <w:jc w:val="center"/>
              <w:rPr>
                <w:rFonts w:ascii="Times New Roman" w:eastAsia="仿宋"/>
                <w:sz w:val="18"/>
                <w:szCs w:val="18"/>
              </w:rPr>
            </w:pPr>
            <w:r>
              <w:rPr>
                <w:rFonts w:ascii="Times New Roman" w:eastAsia="仿宋"/>
                <w:sz w:val="18"/>
                <w:szCs w:val="18"/>
              </w:rPr>
              <w:t>党学德</w:t>
            </w:r>
          </w:p>
        </w:tc>
        <w:tc>
          <w:tcPr>
            <w:tcW w:w="138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color w:val="000000"/>
                <w:kern w:val="0"/>
                <w:sz w:val="18"/>
                <w:szCs w:val="18"/>
              </w:rPr>
            </w:pPr>
            <w:r>
              <w:rPr>
                <w:rFonts w:eastAsia="仿宋"/>
                <w:color w:val="000000"/>
                <w:kern w:val="0"/>
                <w:sz w:val="18"/>
                <w:szCs w:val="18"/>
              </w:rPr>
              <w:t>发明专利</w:t>
            </w:r>
          </w:p>
        </w:tc>
        <w:tc>
          <w:tcPr>
            <w:tcW w:w="1071" w:type="dxa"/>
            <w:tcBorders>
              <w:top w:val="single" w:sz="4" w:space="0" w:color="auto"/>
              <w:left w:val="nil"/>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color w:val="000000"/>
                <w:kern w:val="0"/>
                <w:sz w:val="18"/>
                <w:szCs w:val="18"/>
              </w:rPr>
            </w:pPr>
          </w:p>
        </w:tc>
      </w:tr>
    </w:tbl>
    <w:p w:rsidR="0089185D" w:rsidRDefault="0089185D" w:rsidP="0089185D">
      <w:pPr>
        <w:widowControl/>
        <w:jc w:val="left"/>
        <w:rPr>
          <w:rFonts w:ascii="宋体" w:eastAsia="宋体" w:hAnsiTheme="minorHAnsi" w:cs="宋体"/>
          <w:kern w:val="0"/>
          <w:sz w:val="24"/>
          <w:szCs w:val="24"/>
        </w:rPr>
      </w:pPr>
    </w:p>
    <w:p w:rsidR="00EC1A94" w:rsidRDefault="00EC1A94" w:rsidP="0089185D">
      <w:pPr>
        <w:widowControl/>
        <w:jc w:val="left"/>
        <w:rPr>
          <w:rFonts w:ascii="宋体" w:eastAsia="宋体" w:hAnsiTheme="minorHAnsi" w:cs="宋体"/>
          <w:kern w:val="0"/>
          <w:sz w:val="24"/>
          <w:szCs w:val="24"/>
        </w:rPr>
      </w:pPr>
    </w:p>
    <w:tbl>
      <w:tblPr>
        <w:tblW w:w="0" w:type="auto"/>
        <w:tblLayout w:type="fixed"/>
        <w:tblLook w:val="0000" w:firstRow="0" w:lastRow="0" w:firstColumn="0" w:lastColumn="0" w:noHBand="0" w:noVBand="0"/>
      </w:tblPr>
      <w:tblGrid>
        <w:gridCol w:w="817"/>
        <w:gridCol w:w="2977"/>
        <w:gridCol w:w="2126"/>
        <w:gridCol w:w="1559"/>
        <w:gridCol w:w="1043"/>
      </w:tblGrid>
      <w:tr w:rsidR="00EC1A94" w:rsidTr="00EC1A94">
        <w:trPr>
          <w:trHeight w:val="751"/>
        </w:trPr>
        <w:tc>
          <w:tcPr>
            <w:tcW w:w="817" w:type="dxa"/>
            <w:tcBorders>
              <w:top w:val="single" w:sz="4" w:space="0" w:color="auto"/>
              <w:left w:val="single" w:sz="4" w:space="0" w:color="auto"/>
              <w:bottom w:val="single" w:sz="4" w:space="0" w:color="auto"/>
              <w:right w:val="single" w:sz="4" w:space="0" w:color="auto"/>
            </w:tcBorders>
            <w:vAlign w:val="center"/>
          </w:tcPr>
          <w:p w:rsidR="00EC1A94" w:rsidRPr="00EC1A94" w:rsidRDefault="00EC1A94" w:rsidP="00430A3C">
            <w:pPr>
              <w:widowControl/>
              <w:adjustRightInd w:val="0"/>
              <w:snapToGrid w:val="0"/>
              <w:spacing w:line="360" w:lineRule="auto"/>
              <w:jc w:val="center"/>
              <w:rPr>
                <w:rFonts w:eastAsia="仿宋"/>
                <w:b/>
                <w:bCs/>
                <w:color w:val="000000"/>
                <w:kern w:val="0"/>
                <w:sz w:val="24"/>
                <w:szCs w:val="24"/>
              </w:rPr>
            </w:pPr>
            <w:r w:rsidRPr="00EC1A94">
              <w:rPr>
                <w:rFonts w:eastAsia="仿宋"/>
                <w:b/>
                <w:bCs/>
                <w:color w:val="000000"/>
                <w:kern w:val="0"/>
                <w:sz w:val="24"/>
                <w:szCs w:val="24"/>
              </w:rPr>
              <w:t>序号</w:t>
            </w:r>
          </w:p>
        </w:tc>
        <w:tc>
          <w:tcPr>
            <w:tcW w:w="2977" w:type="dxa"/>
            <w:tcBorders>
              <w:top w:val="single" w:sz="4" w:space="0" w:color="auto"/>
              <w:left w:val="nil"/>
              <w:bottom w:val="single" w:sz="4" w:space="0" w:color="auto"/>
              <w:right w:val="single" w:sz="4" w:space="0" w:color="auto"/>
            </w:tcBorders>
            <w:vAlign w:val="center"/>
          </w:tcPr>
          <w:p w:rsidR="00EC1A94" w:rsidRPr="00EC1A94" w:rsidRDefault="00EC1A94" w:rsidP="00430A3C">
            <w:pPr>
              <w:widowControl/>
              <w:adjustRightInd w:val="0"/>
              <w:snapToGrid w:val="0"/>
              <w:spacing w:line="360" w:lineRule="auto"/>
              <w:jc w:val="center"/>
              <w:rPr>
                <w:rFonts w:eastAsia="仿宋"/>
                <w:b/>
                <w:bCs/>
                <w:color w:val="000000"/>
                <w:kern w:val="0"/>
                <w:sz w:val="24"/>
                <w:szCs w:val="24"/>
              </w:rPr>
            </w:pPr>
            <w:r w:rsidRPr="00EC1A94">
              <w:rPr>
                <w:rFonts w:eastAsia="仿宋"/>
                <w:b/>
                <w:bCs/>
                <w:color w:val="000000"/>
                <w:kern w:val="0"/>
                <w:sz w:val="24"/>
                <w:szCs w:val="24"/>
              </w:rPr>
              <w:t>文章题目</w:t>
            </w:r>
          </w:p>
        </w:tc>
        <w:tc>
          <w:tcPr>
            <w:tcW w:w="2126" w:type="dxa"/>
            <w:tcBorders>
              <w:top w:val="single" w:sz="4" w:space="0" w:color="auto"/>
              <w:left w:val="nil"/>
              <w:bottom w:val="single" w:sz="4" w:space="0" w:color="auto"/>
              <w:right w:val="single" w:sz="4" w:space="0" w:color="auto"/>
            </w:tcBorders>
            <w:vAlign w:val="center"/>
          </w:tcPr>
          <w:p w:rsidR="00EC1A94" w:rsidRPr="00EC1A94" w:rsidRDefault="00EC1A94" w:rsidP="00430A3C">
            <w:pPr>
              <w:widowControl/>
              <w:adjustRightInd w:val="0"/>
              <w:snapToGrid w:val="0"/>
              <w:spacing w:line="360" w:lineRule="auto"/>
              <w:jc w:val="center"/>
              <w:rPr>
                <w:rFonts w:eastAsia="仿宋"/>
                <w:b/>
                <w:bCs/>
                <w:color w:val="000000"/>
                <w:kern w:val="0"/>
                <w:sz w:val="24"/>
                <w:szCs w:val="24"/>
              </w:rPr>
            </w:pPr>
            <w:r w:rsidRPr="00EC1A94">
              <w:rPr>
                <w:rFonts w:eastAsia="仿宋"/>
                <w:b/>
                <w:bCs/>
                <w:color w:val="000000"/>
                <w:kern w:val="0"/>
                <w:sz w:val="24"/>
                <w:szCs w:val="24"/>
              </w:rPr>
              <w:t>作</w:t>
            </w:r>
            <w:r w:rsidRPr="00EC1A94">
              <w:rPr>
                <w:rFonts w:eastAsia="仿宋"/>
                <w:b/>
                <w:bCs/>
                <w:color w:val="000000"/>
                <w:kern w:val="0"/>
                <w:sz w:val="24"/>
                <w:szCs w:val="24"/>
              </w:rPr>
              <w:t xml:space="preserve">  </w:t>
            </w:r>
            <w:r w:rsidRPr="00EC1A94">
              <w:rPr>
                <w:rFonts w:eastAsia="仿宋"/>
                <w:b/>
                <w:bCs/>
                <w:color w:val="000000"/>
                <w:kern w:val="0"/>
                <w:sz w:val="24"/>
                <w:szCs w:val="24"/>
              </w:rPr>
              <w:t>者</w:t>
            </w:r>
          </w:p>
        </w:tc>
        <w:tc>
          <w:tcPr>
            <w:tcW w:w="1559" w:type="dxa"/>
            <w:tcBorders>
              <w:top w:val="single" w:sz="4" w:space="0" w:color="auto"/>
              <w:left w:val="nil"/>
              <w:bottom w:val="single" w:sz="4" w:space="0" w:color="auto"/>
              <w:right w:val="single" w:sz="4" w:space="0" w:color="auto"/>
            </w:tcBorders>
            <w:vAlign w:val="center"/>
          </w:tcPr>
          <w:p w:rsidR="00EC1A94" w:rsidRPr="00EC1A94" w:rsidRDefault="00EC1A94" w:rsidP="00430A3C">
            <w:pPr>
              <w:widowControl/>
              <w:adjustRightInd w:val="0"/>
              <w:snapToGrid w:val="0"/>
              <w:spacing w:line="360" w:lineRule="auto"/>
              <w:jc w:val="center"/>
              <w:rPr>
                <w:rFonts w:eastAsia="仿宋"/>
                <w:b/>
                <w:bCs/>
                <w:color w:val="000000"/>
                <w:kern w:val="0"/>
                <w:sz w:val="24"/>
                <w:szCs w:val="24"/>
              </w:rPr>
            </w:pPr>
            <w:r w:rsidRPr="00EC1A94">
              <w:rPr>
                <w:rFonts w:eastAsia="仿宋"/>
                <w:b/>
                <w:bCs/>
                <w:color w:val="000000"/>
                <w:kern w:val="0"/>
                <w:sz w:val="24"/>
                <w:szCs w:val="24"/>
              </w:rPr>
              <w:t>来</w:t>
            </w:r>
            <w:r w:rsidRPr="00EC1A94">
              <w:rPr>
                <w:rFonts w:eastAsia="仿宋"/>
                <w:b/>
                <w:bCs/>
                <w:color w:val="000000"/>
                <w:kern w:val="0"/>
                <w:sz w:val="24"/>
                <w:szCs w:val="24"/>
              </w:rPr>
              <w:t xml:space="preserve">  </w:t>
            </w:r>
            <w:r w:rsidRPr="00EC1A94">
              <w:rPr>
                <w:rFonts w:eastAsia="仿宋"/>
                <w:b/>
                <w:bCs/>
                <w:color w:val="000000"/>
                <w:kern w:val="0"/>
                <w:sz w:val="24"/>
                <w:szCs w:val="24"/>
              </w:rPr>
              <w:t>源</w:t>
            </w:r>
          </w:p>
        </w:tc>
        <w:tc>
          <w:tcPr>
            <w:tcW w:w="1043" w:type="dxa"/>
            <w:tcBorders>
              <w:top w:val="single" w:sz="4" w:space="0" w:color="auto"/>
              <w:left w:val="nil"/>
              <w:bottom w:val="single" w:sz="4" w:space="0" w:color="auto"/>
              <w:right w:val="single" w:sz="4" w:space="0" w:color="auto"/>
            </w:tcBorders>
            <w:vAlign w:val="center"/>
          </w:tcPr>
          <w:p w:rsidR="00EC1A94" w:rsidRPr="00EC1A94" w:rsidRDefault="00EC1A94" w:rsidP="00430A3C">
            <w:pPr>
              <w:widowControl/>
              <w:adjustRightInd w:val="0"/>
              <w:snapToGrid w:val="0"/>
              <w:spacing w:line="360" w:lineRule="auto"/>
              <w:jc w:val="center"/>
              <w:rPr>
                <w:rFonts w:eastAsia="仿宋"/>
                <w:b/>
                <w:bCs/>
                <w:color w:val="000000"/>
                <w:kern w:val="0"/>
                <w:sz w:val="24"/>
                <w:szCs w:val="24"/>
              </w:rPr>
            </w:pPr>
            <w:r w:rsidRPr="00EC1A94">
              <w:rPr>
                <w:rFonts w:eastAsia="仿宋"/>
                <w:b/>
                <w:bCs/>
                <w:color w:val="000000"/>
                <w:kern w:val="0"/>
                <w:sz w:val="24"/>
                <w:szCs w:val="24"/>
              </w:rPr>
              <w:t>备</w:t>
            </w:r>
            <w:r w:rsidRPr="00EC1A94">
              <w:rPr>
                <w:rFonts w:eastAsia="仿宋"/>
                <w:b/>
                <w:bCs/>
                <w:color w:val="000000"/>
                <w:kern w:val="0"/>
                <w:sz w:val="24"/>
                <w:szCs w:val="24"/>
              </w:rPr>
              <w:t xml:space="preserve">  </w:t>
            </w:r>
            <w:r w:rsidRPr="00EC1A94">
              <w:rPr>
                <w:rFonts w:eastAsia="仿宋"/>
                <w:b/>
                <w:bCs/>
                <w:color w:val="000000"/>
                <w:kern w:val="0"/>
                <w:sz w:val="24"/>
                <w:szCs w:val="24"/>
              </w:rPr>
              <w:t>注</w:t>
            </w:r>
          </w:p>
        </w:tc>
      </w:tr>
      <w:tr w:rsidR="00EC1A94" w:rsidTr="00EC1A94">
        <w:trPr>
          <w:trHeight w:val="405"/>
        </w:trPr>
        <w:tc>
          <w:tcPr>
            <w:tcW w:w="817" w:type="dxa"/>
            <w:tcBorders>
              <w:top w:val="single" w:sz="4" w:space="0" w:color="auto"/>
              <w:left w:val="single" w:sz="4" w:space="0" w:color="auto"/>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kern w:val="0"/>
                <w:sz w:val="18"/>
                <w:szCs w:val="18"/>
              </w:rPr>
            </w:pPr>
            <w:r>
              <w:rPr>
                <w:rFonts w:eastAsia="仿宋"/>
                <w:bCs/>
                <w:kern w:val="0"/>
                <w:sz w:val="18"/>
                <w:szCs w:val="18"/>
              </w:rPr>
              <w:t>1</w:t>
            </w:r>
          </w:p>
        </w:tc>
        <w:tc>
          <w:tcPr>
            <w:tcW w:w="2977" w:type="dxa"/>
            <w:tcBorders>
              <w:top w:val="single" w:sz="4" w:space="0" w:color="auto"/>
              <w:left w:val="nil"/>
              <w:bottom w:val="single" w:sz="4" w:space="0" w:color="auto"/>
              <w:right w:val="single" w:sz="4" w:space="0" w:color="auto"/>
            </w:tcBorders>
            <w:vAlign w:val="center"/>
          </w:tcPr>
          <w:p w:rsidR="00EC1A94" w:rsidRDefault="00EC1A94" w:rsidP="00430A3C">
            <w:pPr>
              <w:pStyle w:val="a7"/>
              <w:adjustRightInd w:val="0"/>
              <w:ind w:firstLineChars="0" w:firstLine="0"/>
              <w:jc w:val="center"/>
              <w:outlineLvl w:val="1"/>
              <w:rPr>
                <w:rFonts w:ascii="Times New Roman" w:eastAsia="仿宋"/>
                <w:bCs/>
                <w:sz w:val="18"/>
                <w:szCs w:val="18"/>
              </w:rPr>
            </w:pPr>
            <w:r>
              <w:rPr>
                <w:rFonts w:ascii="Times New Roman" w:eastAsia="仿宋"/>
                <w:bCs/>
                <w:sz w:val="18"/>
                <w:szCs w:val="18"/>
              </w:rPr>
              <w:t>Synthesis, Crystal Structure and DNA-binding Properties of a New Copper(II)  Schiff Base Complex</w:t>
            </w:r>
          </w:p>
        </w:tc>
        <w:tc>
          <w:tcPr>
            <w:tcW w:w="2126" w:type="dxa"/>
            <w:tcBorders>
              <w:top w:val="single" w:sz="4" w:space="0" w:color="auto"/>
              <w:left w:val="nil"/>
              <w:bottom w:val="single" w:sz="4" w:space="0" w:color="auto"/>
              <w:right w:val="single" w:sz="4" w:space="0" w:color="auto"/>
            </w:tcBorders>
            <w:vAlign w:val="center"/>
          </w:tcPr>
          <w:p w:rsidR="00EC1A94" w:rsidRDefault="00EC1A94" w:rsidP="00430A3C">
            <w:pPr>
              <w:pStyle w:val="a7"/>
              <w:adjustRightInd w:val="0"/>
              <w:ind w:firstLineChars="0" w:firstLine="0"/>
              <w:jc w:val="center"/>
              <w:outlineLvl w:val="1"/>
              <w:rPr>
                <w:rFonts w:ascii="Times New Roman" w:eastAsia="仿宋"/>
                <w:bCs/>
                <w:sz w:val="18"/>
                <w:szCs w:val="18"/>
              </w:rPr>
            </w:pPr>
            <w:r>
              <w:rPr>
                <w:rFonts w:ascii="Times New Roman"/>
                <w:sz w:val="18"/>
                <w:szCs w:val="18"/>
                <w:shd w:val="clear" w:color="auto" w:fill="FFFFFF"/>
              </w:rPr>
              <w:t xml:space="preserve">Bei Qin </w:t>
            </w:r>
          </w:p>
        </w:tc>
        <w:tc>
          <w:tcPr>
            <w:tcW w:w="1559" w:type="dxa"/>
            <w:tcBorders>
              <w:top w:val="single" w:sz="4" w:space="0" w:color="auto"/>
              <w:left w:val="nil"/>
              <w:bottom w:val="single" w:sz="4" w:space="0" w:color="auto"/>
              <w:right w:val="single" w:sz="4" w:space="0" w:color="auto"/>
            </w:tcBorders>
            <w:vAlign w:val="center"/>
          </w:tcPr>
          <w:p w:rsidR="00EC1A94" w:rsidRDefault="00EC1A94" w:rsidP="00430A3C">
            <w:pPr>
              <w:pStyle w:val="a7"/>
              <w:adjustRightInd w:val="0"/>
              <w:ind w:firstLineChars="0" w:firstLine="0"/>
              <w:jc w:val="center"/>
              <w:outlineLvl w:val="1"/>
              <w:rPr>
                <w:rFonts w:ascii="Times New Roman" w:eastAsia="仿宋"/>
                <w:bCs/>
                <w:sz w:val="18"/>
                <w:szCs w:val="18"/>
              </w:rPr>
            </w:pPr>
            <w:r>
              <w:rPr>
                <w:rFonts w:ascii="Times New Roman" w:eastAsia="仿宋"/>
                <w:bCs/>
                <w:sz w:val="18"/>
                <w:szCs w:val="18"/>
              </w:rPr>
              <w:t>CHINESE JOURNAL OF STRUCTURAL</w:t>
            </w:r>
          </w:p>
        </w:tc>
        <w:tc>
          <w:tcPr>
            <w:tcW w:w="1043" w:type="dxa"/>
            <w:tcBorders>
              <w:top w:val="single" w:sz="4" w:space="0" w:color="auto"/>
              <w:left w:val="nil"/>
              <w:bottom w:val="single" w:sz="4" w:space="0" w:color="auto"/>
              <w:right w:val="single" w:sz="4" w:space="0" w:color="auto"/>
            </w:tcBorders>
          </w:tcPr>
          <w:p w:rsidR="00EC1A94" w:rsidRDefault="00EC1A94" w:rsidP="00430A3C">
            <w:pPr>
              <w:widowControl/>
              <w:adjustRightInd w:val="0"/>
              <w:snapToGrid w:val="0"/>
              <w:spacing w:line="360" w:lineRule="auto"/>
              <w:jc w:val="center"/>
              <w:rPr>
                <w:rFonts w:eastAsia="仿宋"/>
                <w:bCs/>
                <w:color w:val="000000"/>
                <w:sz w:val="18"/>
                <w:szCs w:val="18"/>
              </w:rPr>
            </w:pPr>
          </w:p>
        </w:tc>
      </w:tr>
      <w:tr w:rsidR="00EC1A94" w:rsidTr="00EC1A94">
        <w:trPr>
          <w:trHeight w:val="405"/>
        </w:trPr>
        <w:tc>
          <w:tcPr>
            <w:tcW w:w="817" w:type="dxa"/>
            <w:tcBorders>
              <w:top w:val="single" w:sz="4" w:space="0" w:color="auto"/>
              <w:left w:val="single" w:sz="4" w:space="0" w:color="auto"/>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kern w:val="0"/>
                <w:sz w:val="18"/>
                <w:szCs w:val="18"/>
              </w:rPr>
            </w:pPr>
            <w:r>
              <w:rPr>
                <w:rFonts w:eastAsia="仿宋"/>
                <w:bCs/>
                <w:kern w:val="0"/>
                <w:sz w:val="18"/>
                <w:szCs w:val="18"/>
              </w:rPr>
              <w:t>2</w:t>
            </w:r>
          </w:p>
        </w:tc>
        <w:tc>
          <w:tcPr>
            <w:tcW w:w="2977" w:type="dxa"/>
            <w:tcBorders>
              <w:top w:val="single" w:sz="4" w:space="0" w:color="auto"/>
              <w:left w:val="nil"/>
              <w:bottom w:val="single" w:sz="4" w:space="0" w:color="auto"/>
              <w:right w:val="single" w:sz="4" w:space="0" w:color="auto"/>
            </w:tcBorders>
            <w:vAlign w:val="center"/>
          </w:tcPr>
          <w:p w:rsidR="00EC1A94" w:rsidRDefault="00EC1A94" w:rsidP="00430A3C">
            <w:pPr>
              <w:spacing w:line="360" w:lineRule="auto"/>
              <w:jc w:val="center"/>
              <w:rPr>
                <w:rFonts w:eastAsia="仿宋"/>
                <w:bCs/>
                <w:sz w:val="18"/>
                <w:szCs w:val="18"/>
              </w:rPr>
            </w:pPr>
            <w:r>
              <w:rPr>
                <w:rFonts w:eastAsia="仿宋"/>
                <w:bCs/>
                <w:sz w:val="18"/>
                <w:szCs w:val="18"/>
              </w:rPr>
              <w:t>Bis[4-chloro-2(iminomethyl)phenolato]copper(‖)methanol disolvate</w:t>
            </w:r>
          </w:p>
        </w:tc>
        <w:tc>
          <w:tcPr>
            <w:tcW w:w="2126" w:type="dxa"/>
            <w:tcBorders>
              <w:top w:val="single" w:sz="4" w:space="0" w:color="auto"/>
              <w:left w:val="nil"/>
              <w:bottom w:val="single" w:sz="4" w:space="0" w:color="auto"/>
              <w:right w:val="single" w:sz="4" w:space="0" w:color="auto"/>
            </w:tcBorders>
            <w:vAlign w:val="center"/>
          </w:tcPr>
          <w:p w:rsidR="00EC1A94" w:rsidRDefault="00EC1A94" w:rsidP="00430A3C">
            <w:pPr>
              <w:pStyle w:val="a7"/>
              <w:adjustRightInd w:val="0"/>
              <w:ind w:firstLineChars="0" w:firstLine="0"/>
              <w:jc w:val="center"/>
              <w:outlineLvl w:val="1"/>
              <w:rPr>
                <w:rFonts w:ascii="Times New Roman" w:eastAsia="仿宋"/>
                <w:bCs/>
                <w:sz w:val="18"/>
                <w:szCs w:val="18"/>
              </w:rPr>
            </w:pPr>
            <w:bookmarkStart w:id="0" w:name="OLE_LINK1"/>
            <w:r>
              <w:rPr>
                <w:rFonts w:ascii="Times New Roman"/>
                <w:sz w:val="18"/>
                <w:szCs w:val="18"/>
                <w:shd w:val="clear" w:color="auto" w:fill="FFFFFF"/>
              </w:rPr>
              <w:t>Bei Qin</w:t>
            </w:r>
            <w:bookmarkEnd w:id="0"/>
            <w:r>
              <w:rPr>
                <w:rFonts w:ascii="Times New Roman" w:hint="eastAsia"/>
                <w:sz w:val="18"/>
                <w:szCs w:val="18"/>
                <w:shd w:val="clear" w:color="auto" w:fill="FFFFFF"/>
              </w:rPr>
              <w:t xml:space="preserve"> </w:t>
            </w:r>
          </w:p>
        </w:tc>
        <w:tc>
          <w:tcPr>
            <w:tcW w:w="1559" w:type="dxa"/>
            <w:tcBorders>
              <w:top w:val="single" w:sz="4" w:space="0" w:color="auto"/>
              <w:left w:val="nil"/>
              <w:bottom w:val="single" w:sz="4" w:space="0" w:color="auto"/>
              <w:right w:val="single" w:sz="4" w:space="0" w:color="auto"/>
            </w:tcBorders>
            <w:vAlign w:val="center"/>
          </w:tcPr>
          <w:p w:rsidR="00EC1A94" w:rsidRDefault="00EC1A94" w:rsidP="00430A3C">
            <w:pPr>
              <w:pStyle w:val="a7"/>
              <w:adjustRightInd w:val="0"/>
              <w:ind w:firstLineChars="0" w:firstLine="0"/>
              <w:jc w:val="center"/>
              <w:outlineLvl w:val="1"/>
              <w:rPr>
                <w:rFonts w:ascii="Times New Roman" w:eastAsia="仿宋"/>
                <w:bCs/>
                <w:sz w:val="18"/>
                <w:szCs w:val="18"/>
              </w:rPr>
            </w:pPr>
            <w:r>
              <w:rPr>
                <w:rFonts w:ascii="Times New Roman" w:eastAsia="仿宋"/>
                <w:bCs/>
                <w:sz w:val="18"/>
                <w:szCs w:val="18"/>
              </w:rPr>
              <w:t>Acta Crystallographica</w:t>
            </w:r>
          </w:p>
        </w:tc>
        <w:tc>
          <w:tcPr>
            <w:tcW w:w="1043" w:type="dxa"/>
            <w:tcBorders>
              <w:top w:val="single" w:sz="4" w:space="0" w:color="auto"/>
              <w:left w:val="nil"/>
              <w:bottom w:val="single" w:sz="4" w:space="0" w:color="auto"/>
              <w:right w:val="single" w:sz="4" w:space="0" w:color="auto"/>
            </w:tcBorders>
          </w:tcPr>
          <w:p w:rsidR="00EC1A94" w:rsidRDefault="00EC1A94" w:rsidP="00430A3C">
            <w:pPr>
              <w:widowControl/>
              <w:adjustRightInd w:val="0"/>
              <w:snapToGrid w:val="0"/>
              <w:spacing w:line="360" w:lineRule="auto"/>
              <w:jc w:val="center"/>
              <w:rPr>
                <w:rFonts w:eastAsia="仿宋"/>
                <w:bCs/>
                <w:color w:val="000000"/>
                <w:sz w:val="18"/>
                <w:szCs w:val="18"/>
              </w:rPr>
            </w:pPr>
          </w:p>
        </w:tc>
      </w:tr>
      <w:tr w:rsidR="00EC1A94" w:rsidTr="00EC1A94">
        <w:trPr>
          <w:trHeight w:val="405"/>
        </w:trPr>
        <w:tc>
          <w:tcPr>
            <w:tcW w:w="817" w:type="dxa"/>
            <w:tcBorders>
              <w:top w:val="single" w:sz="4" w:space="0" w:color="auto"/>
              <w:left w:val="single" w:sz="4" w:space="0" w:color="auto"/>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kern w:val="0"/>
                <w:sz w:val="18"/>
                <w:szCs w:val="18"/>
              </w:rPr>
            </w:pPr>
            <w:r>
              <w:rPr>
                <w:rFonts w:eastAsia="仿宋"/>
                <w:bCs/>
                <w:kern w:val="0"/>
                <w:sz w:val="18"/>
                <w:szCs w:val="18"/>
              </w:rPr>
              <w:lastRenderedPageBreak/>
              <w:t>3</w:t>
            </w:r>
          </w:p>
        </w:tc>
        <w:tc>
          <w:tcPr>
            <w:tcW w:w="2977" w:type="dxa"/>
            <w:tcBorders>
              <w:top w:val="single" w:sz="4" w:space="0" w:color="auto"/>
              <w:left w:val="nil"/>
              <w:bottom w:val="single" w:sz="4" w:space="0" w:color="auto"/>
              <w:right w:val="single" w:sz="4" w:space="0" w:color="auto"/>
            </w:tcBorders>
            <w:vAlign w:val="center"/>
          </w:tcPr>
          <w:p w:rsidR="00EC1A94" w:rsidRDefault="00EC1A94" w:rsidP="00430A3C">
            <w:pPr>
              <w:pStyle w:val="a7"/>
              <w:adjustRightInd w:val="0"/>
              <w:spacing w:after="50"/>
              <w:ind w:firstLineChars="0" w:firstLine="0"/>
              <w:jc w:val="center"/>
              <w:outlineLvl w:val="1"/>
              <w:rPr>
                <w:rFonts w:ascii="Times New Roman" w:eastAsia="仿宋"/>
                <w:bCs/>
                <w:sz w:val="21"/>
                <w:szCs w:val="21"/>
              </w:rPr>
            </w:pPr>
            <w:r>
              <w:rPr>
                <w:rFonts w:ascii="Times New Roman" w:eastAsia="仿宋"/>
                <w:bCs/>
                <w:sz w:val="21"/>
                <w:szCs w:val="21"/>
              </w:rPr>
              <w:t>Diterpenoids from Isodon parvifolius</w:t>
            </w:r>
          </w:p>
        </w:tc>
        <w:tc>
          <w:tcPr>
            <w:tcW w:w="2126" w:type="dxa"/>
            <w:tcBorders>
              <w:top w:val="single" w:sz="4" w:space="0" w:color="auto"/>
              <w:left w:val="nil"/>
              <w:bottom w:val="single" w:sz="4" w:space="0" w:color="auto"/>
              <w:right w:val="single" w:sz="4" w:space="0" w:color="auto"/>
            </w:tcBorders>
            <w:vAlign w:val="center"/>
          </w:tcPr>
          <w:p w:rsidR="00EC1A94" w:rsidRDefault="00EC1A94" w:rsidP="00430A3C">
            <w:pPr>
              <w:pStyle w:val="a7"/>
              <w:adjustRightInd w:val="0"/>
              <w:ind w:firstLineChars="0" w:firstLine="0"/>
              <w:jc w:val="center"/>
              <w:outlineLvl w:val="1"/>
              <w:rPr>
                <w:rFonts w:ascii="Times New Roman"/>
                <w:bCs/>
                <w:sz w:val="21"/>
                <w:szCs w:val="21"/>
              </w:rPr>
            </w:pPr>
            <w:r>
              <w:rPr>
                <w:rFonts w:ascii="Times New Roman"/>
                <w:sz w:val="21"/>
                <w:szCs w:val="21"/>
              </w:rPr>
              <w:t>Libin Yang, Shaojing Liu, Honglun Wang, Yourui Suo</w:t>
            </w:r>
            <w:r>
              <w:rPr>
                <w:rFonts w:ascii="Times New Roman" w:hint="eastAsia"/>
                <w:sz w:val="21"/>
                <w:szCs w:val="21"/>
              </w:rPr>
              <w:t>*</w:t>
            </w:r>
          </w:p>
        </w:tc>
        <w:tc>
          <w:tcPr>
            <w:tcW w:w="1559" w:type="dxa"/>
            <w:tcBorders>
              <w:top w:val="single" w:sz="4" w:space="0" w:color="auto"/>
              <w:left w:val="nil"/>
              <w:bottom w:val="single" w:sz="4" w:space="0" w:color="auto"/>
              <w:right w:val="single" w:sz="4" w:space="0" w:color="auto"/>
            </w:tcBorders>
            <w:vAlign w:val="center"/>
          </w:tcPr>
          <w:p w:rsidR="00EC1A94" w:rsidRDefault="00253856" w:rsidP="00430A3C">
            <w:pPr>
              <w:pStyle w:val="a7"/>
              <w:adjustRightInd w:val="0"/>
              <w:spacing w:after="50"/>
              <w:ind w:firstLineChars="0" w:firstLine="0"/>
              <w:jc w:val="center"/>
              <w:outlineLvl w:val="1"/>
              <w:rPr>
                <w:rFonts w:ascii="Times New Roman" w:eastAsia="仿宋"/>
                <w:bCs/>
                <w:sz w:val="21"/>
                <w:szCs w:val="21"/>
              </w:rPr>
            </w:pPr>
            <w:hyperlink r:id="rId7" w:tgtFrame="https://www.so.com/_blank" w:history="1">
              <w:r w:rsidR="00EC1A94">
                <w:rPr>
                  <w:rFonts w:ascii="Times New Roman" w:eastAsia="仿宋"/>
                  <w:bCs/>
                  <w:sz w:val="21"/>
                  <w:szCs w:val="21"/>
                </w:rPr>
                <w:t>Records of Natural Products</w:t>
              </w:r>
            </w:hyperlink>
          </w:p>
        </w:tc>
        <w:tc>
          <w:tcPr>
            <w:tcW w:w="1043" w:type="dxa"/>
            <w:tcBorders>
              <w:top w:val="single" w:sz="4" w:space="0" w:color="auto"/>
              <w:left w:val="nil"/>
              <w:bottom w:val="single" w:sz="4" w:space="0" w:color="auto"/>
              <w:right w:val="single" w:sz="4" w:space="0" w:color="auto"/>
            </w:tcBorders>
          </w:tcPr>
          <w:p w:rsidR="00EC1A94" w:rsidRDefault="00EC1A94" w:rsidP="00430A3C">
            <w:pPr>
              <w:widowControl/>
              <w:adjustRightInd w:val="0"/>
              <w:snapToGrid w:val="0"/>
              <w:spacing w:line="360" w:lineRule="auto"/>
              <w:jc w:val="center"/>
              <w:rPr>
                <w:rFonts w:eastAsia="仿宋"/>
                <w:bCs/>
                <w:color w:val="000000"/>
                <w:sz w:val="18"/>
                <w:szCs w:val="18"/>
              </w:rPr>
            </w:pPr>
          </w:p>
        </w:tc>
      </w:tr>
      <w:tr w:rsidR="00EC1A94" w:rsidTr="00EC1A94">
        <w:trPr>
          <w:trHeight w:val="405"/>
        </w:trPr>
        <w:tc>
          <w:tcPr>
            <w:tcW w:w="817" w:type="dxa"/>
            <w:tcBorders>
              <w:top w:val="single" w:sz="4" w:space="0" w:color="auto"/>
              <w:left w:val="single" w:sz="4" w:space="0" w:color="auto"/>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kern w:val="0"/>
                <w:sz w:val="18"/>
                <w:szCs w:val="18"/>
              </w:rPr>
            </w:pPr>
            <w:r>
              <w:rPr>
                <w:rFonts w:eastAsia="仿宋"/>
                <w:bCs/>
                <w:kern w:val="0"/>
                <w:sz w:val="18"/>
                <w:szCs w:val="18"/>
              </w:rPr>
              <w:t>4</w:t>
            </w:r>
          </w:p>
        </w:tc>
        <w:tc>
          <w:tcPr>
            <w:tcW w:w="2977" w:type="dxa"/>
            <w:tcBorders>
              <w:top w:val="single" w:sz="4" w:space="0" w:color="auto"/>
              <w:left w:val="nil"/>
              <w:bottom w:val="single" w:sz="4" w:space="0" w:color="auto"/>
              <w:right w:val="single" w:sz="4" w:space="0" w:color="auto"/>
            </w:tcBorders>
            <w:vAlign w:val="center"/>
          </w:tcPr>
          <w:p w:rsidR="00EC1A94" w:rsidRDefault="00EC1A94" w:rsidP="00430A3C">
            <w:pPr>
              <w:pStyle w:val="a7"/>
              <w:adjustRightInd w:val="0"/>
              <w:spacing w:after="50"/>
              <w:ind w:firstLineChars="0" w:firstLine="0"/>
              <w:jc w:val="center"/>
              <w:outlineLvl w:val="1"/>
              <w:rPr>
                <w:rFonts w:ascii="Times New Roman" w:eastAsia="仿宋"/>
                <w:bCs/>
                <w:sz w:val="21"/>
                <w:szCs w:val="21"/>
              </w:rPr>
            </w:pPr>
            <w:r>
              <w:rPr>
                <w:rFonts w:ascii="Times New Roman" w:eastAsia="仿宋"/>
                <w:bCs/>
                <w:sz w:val="21"/>
                <w:szCs w:val="21"/>
              </w:rPr>
              <w:t>Isojaponin C and other kauranoid diterpenoids from  Isodon japonicus</w:t>
            </w:r>
          </w:p>
        </w:tc>
        <w:tc>
          <w:tcPr>
            <w:tcW w:w="2126" w:type="dxa"/>
            <w:tcBorders>
              <w:top w:val="single" w:sz="4" w:space="0" w:color="auto"/>
              <w:left w:val="nil"/>
              <w:bottom w:val="single" w:sz="4" w:space="0" w:color="auto"/>
              <w:right w:val="single" w:sz="4" w:space="0" w:color="auto"/>
            </w:tcBorders>
            <w:vAlign w:val="center"/>
          </w:tcPr>
          <w:p w:rsidR="00EC1A94" w:rsidRDefault="00EC1A94" w:rsidP="00430A3C">
            <w:pPr>
              <w:pStyle w:val="a7"/>
              <w:adjustRightInd w:val="0"/>
              <w:spacing w:after="50"/>
              <w:ind w:firstLineChars="0" w:firstLine="0"/>
              <w:jc w:val="center"/>
              <w:outlineLvl w:val="1"/>
              <w:rPr>
                <w:rFonts w:ascii="Times New Roman" w:eastAsia="仿宋"/>
                <w:bCs/>
                <w:sz w:val="21"/>
                <w:szCs w:val="21"/>
              </w:rPr>
            </w:pPr>
            <w:r>
              <w:rPr>
                <w:rFonts w:ascii="Times New Roman" w:eastAsia="仿宋"/>
                <w:bCs/>
                <w:sz w:val="21"/>
                <w:szCs w:val="21"/>
              </w:rPr>
              <w:t>Libin Yang, Shaojing Liu, Honglun Wang, Yourui Suo</w:t>
            </w:r>
            <w:r>
              <w:rPr>
                <w:rFonts w:ascii="Times New Roman" w:eastAsia="仿宋" w:hint="eastAsia"/>
                <w:bCs/>
                <w:sz w:val="21"/>
                <w:szCs w:val="21"/>
              </w:rPr>
              <w:t>*</w:t>
            </w:r>
          </w:p>
        </w:tc>
        <w:tc>
          <w:tcPr>
            <w:tcW w:w="1559" w:type="dxa"/>
            <w:tcBorders>
              <w:top w:val="single" w:sz="4" w:space="0" w:color="auto"/>
              <w:left w:val="nil"/>
              <w:bottom w:val="single" w:sz="4" w:space="0" w:color="auto"/>
              <w:right w:val="single" w:sz="4" w:space="0" w:color="auto"/>
            </w:tcBorders>
            <w:vAlign w:val="center"/>
          </w:tcPr>
          <w:p w:rsidR="00EC1A94" w:rsidRDefault="00EC1A94" w:rsidP="00430A3C">
            <w:pPr>
              <w:pStyle w:val="a7"/>
              <w:adjustRightInd w:val="0"/>
              <w:spacing w:after="50"/>
              <w:ind w:firstLineChars="0" w:firstLine="0"/>
              <w:jc w:val="center"/>
              <w:outlineLvl w:val="1"/>
              <w:rPr>
                <w:rFonts w:ascii="Times New Roman" w:eastAsia="仿宋"/>
                <w:bCs/>
                <w:sz w:val="21"/>
                <w:szCs w:val="21"/>
              </w:rPr>
            </w:pPr>
            <w:r>
              <w:rPr>
                <w:rFonts w:ascii="Times New Roman" w:eastAsia="仿宋"/>
                <w:bCs/>
                <w:sz w:val="21"/>
                <w:szCs w:val="21"/>
              </w:rPr>
              <w:t>Journal of Chemical Research</w:t>
            </w:r>
          </w:p>
        </w:tc>
        <w:tc>
          <w:tcPr>
            <w:tcW w:w="1043" w:type="dxa"/>
            <w:tcBorders>
              <w:top w:val="single" w:sz="4" w:space="0" w:color="auto"/>
              <w:left w:val="nil"/>
              <w:bottom w:val="single" w:sz="4" w:space="0" w:color="auto"/>
              <w:right w:val="single" w:sz="4" w:space="0" w:color="auto"/>
            </w:tcBorders>
          </w:tcPr>
          <w:p w:rsidR="00EC1A94" w:rsidRDefault="00EC1A94" w:rsidP="00430A3C">
            <w:pPr>
              <w:widowControl/>
              <w:adjustRightInd w:val="0"/>
              <w:snapToGrid w:val="0"/>
              <w:spacing w:line="360" w:lineRule="auto"/>
              <w:jc w:val="center"/>
              <w:rPr>
                <w:rFonts w:eastAsia="仿宋"/>
                <w:bCs/>
                <w:color w:val="000000"/>
                <w:sz w:val="18"/>
                <w:szCs w:val="18"/>
              </w:rPr>
            </w:pPr>
          </w:p>
        </w:tc>
      </w:tr>
      <w:tr w:rsidR="00EC1A94" w:rsidTr="00EC1A94">
        <w:trPr>
          <w:trHeight w:val="405"/>
        </w:trPr>
        <w:tc>
          <w:tcPr>
            <w:tcW w:w="817" w:type="dxa"/>
            <w:tcBorders>
              <w:top w:val="single" w:sz="4" w:space="0" w:color="auto"/>
              <w:left w:val="single" w:sz="4" w:space="0" w:color="auto"/>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kern w:val="0"/>
                <w:sz w:val="18"/>
                <w:szCs w:val="18"/>
              </w:rPr>
            </w:pPr>
            <w:r>
              <w:rPr>
                <w:rFonts w:eastAsia="仿宋"/>
                <w:bCs/>
                <w:kern w:val="0"/>
                <w:sz w:val="18"/>
                <w:szCs w:val="18"/>
              </w:rPr>
              <w:t>5</w:t>
            </w:r>
          </w:p>
        </w:tc>
        <w:tc>
          <w:tcPr>
            <w:tcW w:w="2977" w:type="dxa"/>
            <w:tcBorders>
              <w:top w:val="single" w:sz="4" w:space="0" w:color="auto"/>
              <w:left w:val="nil"/>
              <w:bottom w:val="single" w:sz="4" w:space="0" w:color="auto"/>
              <w:right w:val="single" w:sz="4" w:space="0" w:color="auto"/>
            </w:tcBorders>
            <w:vAlign w:val="center"/>
          </w:tcPr>
          <w:p w:rsidR="00EC1A94" w:rsidRDefault="00EC1A94" w:rsidP="00430A3C">
            <w:pPr>
              <w:spacing w:line="360" w:lineRule="auto"/>
              <w:jc w:val="left"/>
              <w:rPr>
                <w:rFonts w:eastAsia="仿宋"/>
                <w:bCs/>
                <w:sz w:val="21"/>
                <w:szCs w:val="21"/>
              </w:rPr>
            </w:pPr>
            <w:r>
              <w:rPr>
                <w:rFonts w:eastAsia="仿宋" w:hint="eastAsia"/>
                <w:bCs/>
                <w:sz w:val="21"/>
                <w:szCs w:val="21"/>
              </w:rPr>
              <w:t>A new diterpenoide from Isodon</w:t>
            </w:r>
          </w:p>
          <w:p w:rsidR="00EC1A94" w:rsidRDefault="00EC1A94" w:rsidP="00430A3C">
            <w:pPr>
              <w:spacing w:line="360" w:lineRule="auto"/>
              <w:jc w:val="left"/>
              <w:rPr>
                <w:rFonts w:eastAsia="仿宋"/>
                <w:bCs/>
                <w:sz w:val="21"/>
                <w:szCs w:val="21"/>
              </w:rPr>
            </w:pPr>
            <w:r>
              <w:rPr>
                <w:rFonts w:eastAsia="仿宋" w:hint="eastAsia"/>
                <w:bCs/>
                <w:sz w:val="21"/>
                <w:szCs w:val="21"/>
              </w:rPr>
              <w:t>lophanthoides var. gerardianus. Journal of</w:t>
            </w:r>
          </w:p>
          <w:p w:rsidR="00EC1A94" w:rsidRDefault="00EC1A94" w:rsidP="00430A3C">
            <w:pPr>
              <w:spacing w:line="360" w:lineRule="auto"/>
              <w:jc w:val="center"/>
              <w:rPr>
                <w:rFonts w:eastAsia="仿宋"/>
                <w:bCs/>
                <w:sz w:val="21"/>
                <w:szCs w:val="21"/>
              </w:rPr>
            </w:pPr>
            <w:r>
              <w:rPr>
                <w:rFonts w:eastAsia="仿宋" w:hint="eastAsia"/>
                <w:bCs/>
                <w:sz w:val="21"/>
                <w:szCs w:val="21"/>
              </w:rPr>
              <w:t>Chemical Research</w:t>
            </w:r>
          </w:p>
        </w:tc>
        <w:tc>
          <w:tcPr>
            <w:tcW w:w="2126" w:type="dxa"/>
            <w:tcBorders>
              <w:top w:val="single" w:sz="4" w:space="0" w:color="auto"/>
              <w:left w:val="nil"/>
              <w:bottom w:val="single" w:sz="4" w:space="0" w:color="auto"/>
              <w:right w:val="single" w:sz="4" w:space="0" w:color="auto"/>
            </w:tcBorders>
            <w:vAlign w:val="center"/>
          </w:tcPr>
          <w:p w:rsidR="00EC1A94" w:rsidRDefault="00EC1A94" w:rsidP="00430A3C">
            <w:pPr>
              <w:pStyle w:val="a7"/>
              <w:adjustRightInd w:val="0"/>
              <w:ind w:firstLineChars="0" w:firstLine="0"/>
              <w:jc w:val="center"/>
              <w:outlineLvl w:val="1"/>
              <w:rPr>
                <w:rFonts w:ascii="Times New Roman" w:eastAsia="仿宋"/>
                <w:bCs/>
                <w:sz w:val="21"/>
                <w:szCs w:val="21"/>
              </w:rPr>
            </w:pPr>
            <w:r>
              <w:rPr>
                <w:rFonts w:ascii="Times New Roman" w:eastAsia="仿宋"/>
                <w:bCs/>
                <w:sz w:val="21"/>
                <w:szCs w:val="21"/>
              </w:rPr>
              <w:t>Libin Yang, Shaojing Liu, Honglun Wang, Yourui Suo</w:t>
            </w:r>
            <w:r>
              <w:rPr>
                <w:rFonts w:ascii="Times New Roman" w:eastAsia="仿宋" w:hint="eastAsia"/>
                <w:bCs/>
                <w:sz w:val="21"/>
                <w:szCs w:val="21"/>
              </w:rPr>
              <w:t>*</w:t>
            </w:r>
          </w:p>
        </w:tc>
        <w:tc>
          <w:tcPr>
            <w:tcW w:w="1559" w:type="dxa"/>
            <w:tcBorders>
              <w:top w:val="single" w:sz="4" w:space="0" w:color="auto"/>
              <w:left w:val="nil"/>
              <w:bottom w:val="single" w:sz="4" w:space="0" w:color="auto"/>
              <w:right w:val="single" w:sz="4" w:space="0" w:color="auto"/>
            </w:tcBorders>
            <w:vAlign w:val="center"/>
          </w:tcPr>
          <w:p w:rsidR="00EC1A94" w:rsidRDefault="00EC1A94" w:rsidP="00430A3C">
            <w:pPr>
              <w:spacing w:line="360" w:lineRule="auto"/>
              <w:jc w:val="center"/>
              <w:rPr>
                <w:rFonts w:eastAsia="仿宋"/>
                <w:bCs/>
                <w:sz w:val="21"/>
                <w:szCs w:val="21"/>
              </w:rPr>
            </w:pPr>
            <w:r>
              <w:rPr>
                <w:rFonts w:eastAsia="仿宋" w:hint="eastAsia"/>
                <w:bCs/>
                <w:sz w:val="21"/>
                <w:szCs w:val="21"/>
              </w:rPr>
              <w:t>Journal of Chemical</w:t>
            </w:r>
          </w:p>
          <w:p w:rsidR="00EC1A94" w:rsidRDefault="00EC1A94" w:rsidP="00430A3C">
            <w:pPr>
              <w:pStyle w:val="a7"/>
              <w:adjustRightInd w:val="0"/>
              <w:ind w:firstLineChars="0" w:firstLine="0"/>
              <w:jc w:val="center"/>
              <w:outlineLvl w:val="1"/>
              <w:rPr>
                <w:rFonts w:ascii="Times New Roman" w:eastAsia="仿宋"/>
                <w:bCs/>
                <w:sz w:val="21"/>
                <w:szCs w:val="21"/>
              </w:rPr>
            </w:pPr>
            <w:r>
              <w:rPr>
                <w:rFonts w:ascii="Times New Roman" w:eastAsia="仿宋" w:hint="eastAsia"/>
                <w:bCs/>
                <w:sz w:val="21"/>
                <w:szCs w:val="21"/>
              </w:rPr>
              <w:t>Research</w:t>
            </w:r>
          </w:p>
        </w:tc>
        <w:tc>
          <w:tcPr>
            <w:tcW w:w="1043" w:type="dxa"/>
            <w:tcBorders>
              <w:top w:val="single" w:sz="4" w:space="0" w:color="auto"/>
              <w:left w:val="nil"/>
              <w:bottom w:val="single" w:sz="4" w:space="0" w:color="auto"/>
              <w:right w:val="single" w:sz="4" w:space="0" w:color="auto"/>
            </w:tcBorders>
          </w:tcPr>
          <w:p w:rsidR="00EC1A94" w:rsidRDefault="00EC1A94" w:rsidP="00430A3C">
            <w:pPr>
              <w:widowControl/>
              <w:adjustRightInd w:val="0"/>
              <w:snapToGrid w:val="0"/>
              <w:spacing w:line="360" w:lineRule="auto"/>
              <w:jc w:val="center"/>
              <w:rPr>
                <w:rFonts w:eastAsia="仿宋"/>
                <w:bCs/>
                <w:color w:val="000000"/>
                <w:sz w:val="18"/>
                <w:szCs w:val="18"/>
              </w:rPr>
            </w:pPr>
          </w:p>
        </w:tc>
      </w:tr>
      <w:tr w:rsidR="00EC1A94" w:rsidTr="00EC1A94">
        <w:trPr>
          <w:trHeight w:val="414"/>
        </w:trPr>
        <w:tc>
          <w:tcPr>
            <w:tcW w:w="817" w:type="dxa"/>
            <w:tcBorders>
              <w:top w:val="single" w:sz="4" w:space="0" w:color="auto"/>
              <w:left w:val="single" w:sz="4" w:space="0" w:color="auto"/>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kern w:val="0"/>
                <w:sz w:val="18"/>
                <w:szCs w:val="18"/>
              </w:rPr>
            </w:pPr>
            <w:r>
              <w:rPr>
                <w:rFonts w:eastAsia="仿宋"/>
                <w:bCs/>
                <w:kern w:val="0"/>
                <w:sz w:val="18"/>
                <w:szCs w:val="18"/>
              </w:rPr>
              <w:t>6</w:t>
            </w:r>
          </w:p>
        </w:tc>
        <w:tc>
          <w:tcPr>
            <w:tcW w:w="2977" w:type="dxa"/>
            <w:tcBorders>
              <w:top w:val="single" w:sz="4" w:space="0" w:color="auto"/>
              <w:left w:val="nil"/>
              <w:bottom w:val="single" w:sz="4" w:space="0" w:color="auto"/>
              <w:right w:val="single" w:sz="4" w:space="0" w:color="auto"/>
            </w:tcBorders>
            <w:vAlign w:val="center"/>
          </w:tcPr>
          <w:p w:rsidR="00EC1A94" w:rsidRDefault="00EC1A94" w:rsidP="00430A3C">
            <w:pPr>
              <w:spacing w:line="360" w:lineRule="auto"/>
              <w:jc w:val="center"/>
              <w:rPr>
                <w:rFonts w:eastAsia="仿宋"/>
                <w:bCs/>
                <w:sz w:val="18"/>
                <w:szCs w:val="18"/>
              </w:rPr>
            </w:pPr>
            <w:r>
              <w:rPr>
                <w:rFonts w:eastAsia="仿宋"/>
                <w:bCs/>
                <w:sz w:val="18"/>
                <w:szCs w:val="18"/>
              </w:rPr>
              <w:t>茶多酚对高脂血症大鼠血脂代谢和肝组织</w:t>
            </w:r>
            <w:r>
              <w:rPr>
                <w:rFonts w:eastAsia="仿宋"/>
                <w:bCs/>
                <w:sz w:val="18"/>
                <w:szCs w:val="18"/>
              </w:rPr>
              <w:t>MDA</w:t>
            </w:r>
            <w:r>
              <w:rPr>
                <w:rFonts w:eastAsia="仿宋"/>
                <w:bCs/>
                <w:sz w:val="18"/>
                <w:szCs w:val="18"/>
              </w:rPr>
              <w:t>、</w:t>
            </w:r>
            <w:r>
              <w:rPr>
                <w:rFonts w:eastAsia="仿宋"/>
                <w:bCs/>
                <w:sz w:val="18"/>
                <w:szCs w:val="18"/>
              </w:rPr>
              <w:t>T-SOD</w:t>
            </w:r>
            <w:r>
              <w:rPr>
                <w:rFonts w:eastAsia="仿宋"/>
                <w:bCs/>
                <w:sz w:val="18"/>
                <w:szCs w:val="18"/>
              </w:rPr>
              <w:t>含量的影响</w:t>
            </w:r>
          </w:p>
        </w:tc>
        <w:tc>
          <w:tcPr>
            <w:tcW w:w="2126" w:type="dxa"/>
            <w:tcBorders>
              <w:top w:val="single" w:sz="4" w:space="0" w:color="auto"/>
              <w:left w:val="nil"/>
              <w:bottom w:val="single" w:sz="4" w:space="0" w:color="auto"/>
              <w:right w:val="single" w:sz="4" w:space="0" w:color="auto"/>
            </w:tcBorders>
            <w:vAlign w:val="center"/>
          </w:tcPr>
          <w:p w:rsidR="00EC1A94" w:rsidRDefault="00EC1A94" w:rsidP="00430A3C">
            <w:pPr>
              <w:pStyle w:val="a7"/>
              <w:adjustRightInd w:val="0"/>
              <w:ind w:firstLineChars="0" w:firstLine="0"/>
              <w:jc w:val="center"/>
              <w:outlineLvl w:val="1"/>
              <w:rPr>
                <w:rFonts w:ascii="Times New Roman" w:eastAsia="仿宋"/>
                <w:bCs/>
                <w:sz w:val="18"/>
                <w:szCs w:val="18"/>
              </w:rPr>
            </w:pPr>
            <w:r>
              <w:rPr>
                <w:rFonts w:ascii="Times New Roman" w:eastAsia="仿宋"/>
                <w:bCs/>
                <w:sz w:val="18"/>
                <w:szCs w:val="18"/>
              </w:rPr>
              <w:t>杨宽</w:t>
            </w:r>
            <w:r>
              <w:rPr>
                <w:rFonts w:ascii="Times New Roman" w:eastAsia="仿宋" w:hint="eastAsia"/>
                <w:bCs/>
                <w:sz w:val="18"/>
                <w:szCs w:val="18"/>
              </w:rPr>
              <w:t>，</w:t>
            </w:r>
            <w:r>
              <w:rPr>
                <w:rFonts w:ascii="Times New Roman" w:eastAsia="仿宋"/>
                <w:bCs/>
                <w:sz w:val="18"/>
                <w:szCs w:val="18"/>
              </w:rPr>
              <w:t>钱卫东</w:t>
            </w:r>
            <w:r>
              <w:rPr>
                <w:rFonts w:ascii="Times New Roman" w:eastAsia="仿宋" w:hint="eastAsia"/>
                <w:bCs/>
                <w:sz w:val="18"/>
                <w:szCs w:val="18"/>
              </w:rPr>
              <w:t>*</w:t>
            </w:r>
            <w:r>
              <w:rPr>
                <w:rFonts w:ascii="Times New Roman" w:eastAsia="仿宋" w:hint="eastAsia"/>
                <w:bCs/>
                <w:sz w:val="18"/>
                <w:szCs w:val="18"/>
              </w:rPr>
              <w:t>，</w:t>
            </w:r>
            <w:r>
              <w:rPr>
                <w:rFonts w:ascii="Times New Roman" w:eastAsia="仿宋"/>
                <w:bCs/>
                <w:sz w:val="18"/>
                <w:szCs w:val="18"/>
              </w:rPr>
              <w:t>秦蓓</w:t>
            </w:r>
            <w:r>
              <w:rPr>
                <w:rFonts w:ascii="Times New Roman" w:eastAsia="仿宋" w:hint="eastAsia"/>
                <w:bCs/>
                <w:sz w:val="18"/>
                <w:szCs w:val="18"/>
              </w:rPr>
              <w:t>*</w:t>
            </w:r>
          </w:p>
        </w:tc>
        <w:tc>
          <w:tcPr>
            <w:tcW w:w="1559" w:type="dxa"/>
            <w:tcBorders>
              <w:top w:val="single" w:sz="4" w:space="0" w:color="auto"/>
              <w:left w:val="nil"/>
              <w:bottom w:val="single" w:sz="4" w:space="0" w:color="auto"/>
              <w:right w:val="single" w:sz="4" w:space="0" w:color="auto"/>
            </w:tcBorders>
            <w:vAlign w:val="center"/>
          </w:tcPr>
          <w:p w:rsidR="00EC1A94" w:rsidRDefault="00EC1A94" w:rsidP="00430A3C">
            <w:pPr>
              <w:pStyle w:val="a7"/>
              <w:adjustRightInd w:val="0"/>
              <w:ind w:firstLineChars="0" w:firstLine="0"/>
              <w:jc w:val="center"/>
              <w:outlineLvl w:val="1"/>
              <w:rPr>
                <w:rFonts w:ascii="Times New Roman" w:eastAsia="仿宋"/>
                <w:bCs/>
                <w:sz w:val="18"/>
                <w:szCs w:val="18"/>
              </w:rPr>
            </w:pPr>
            <w:r>
              <w:rPr>
                <w:rFonts w:ascii="Times New Roman" w:eastAsia="仿宋"/>
                <w:bCs/>
                <w:color w:val="333333"/>
                <w:sz w:val="18"/>
                <w:szCs w:val="18"/>
                <w:shd w:val="clear" w:color="auto" w:fill="FFFFFF"/>
              </w:rPr>
              <w:t>中国油脂</w:t>
            </w:r>
          </w:p>
        </w:tc>
        <w:tc>
          <w:tcPr>
            <w:tcW w:w="1043" w:type="dxa"/>
            <w:tcBorders>
              <w:top w:val="single" w:sz="4" w:space="0" w:color="auto"/>
              <w:left w:val="nil"/>
              <w:bottom w:val="single" w:sz="4" w:space="0" w:color="auto"/>
              <w:right w:val="single" w:sz="4" w:space="0" w:color="auto"/>
            </w:tcBorders>
          </w:tcPr>
          <w:p w:rsidR="00EC1A94" w:rsidRDefault="00EC1A94" w:rsidP="00430A3C">
            <w:pPr>
              <w:widowControl/>
              <w:adjustRightInd w:val="0"/>
              <w:snapToGrid w:val="0"/>
              <w:spacing w:line="360" w:lineRule="auto"/>
              <w:jc w:val="center"/>
              <w:rPr>
                <w:rFonts w:eastAsia="仿宋"/>
                <w:bCs/>
                <w:color w:val="000000"/>
                <w:sz w:val="18"/>
                <w:szCs w:val="18"/>
              </w:rPr>
            </w:pPr>
          </w:p>
        </w:tc>
      </w:tr>
      <w:tr w:rsidR="00EC1A94" w:rsidTr="00EC1A94">
        <w:trPr>
          <w:trHeight w:val="414"/>
        </w:trPr>
        <w:tc>
          <w:tcPr>
            <w:tcW w:w="817" w:type="dxa"/>
            <w:tcBorders>
              <w:top w:val="single" w:sz="4" w:space="0" w:color="auto"/>
              <w:left w:val="single" w:sz="4" w:space="0" w:color="auto"/>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kern w:val="0"/>
                <w:sz w:val="18"/>
                <w:szCs w:val="18"/>
              </w:rPr>
            </w:pPr>
            <w:r>
              <w:rPr>
                <w:rFonts w:eastAsia="仿宋"/>
                <w:bCs/>
                <w:kern w:val="0"/>
                <w:sz w:val="18"/>
                <w:szCs w:val="18"/>
              </w:rPr>
              <w:t>7</w:t>
            </w:r>
          </w:p>
        </w:tc>
        <w:tc>
          <w:tcPr>
            <w:tcW w:w="2977" w:type="dxa"/>
            <w:tcBorders>
              <w:top w:val="single" w:sz="4" w:space="0" w:color="auto"/>
              <w:left w:val="nil"/>
              <w:bottom w:val="single" w:sz="4" w:space="0" w:color="auto"/>
              <w:right w:val="single" w:sz="4" w:space="0" w:color="auto"/>
            </w:tcBorders>
            <w:vAlign w:val="center"/>
          </w:tcPr>
          <w:p w:rsidR="00EC1A94" w:rsidRDefault="00EC1A94" w:rsidP="00430A3C">
            <w:pPr>
              <w:spacing w:line="360" w:lineRule="auto"/>
              <w:jc w:val="center"/>
              <w:rPr>
                <w:rFonts w:eastAsia="仿宋"/>
                <w:bCs/>
                <w:sz w:val="18"/>
                <w:szCs w:val="18"/>
              </w:rPr>
            </w:pPr>
            <w:r>
              <w:rPr>
                <w:rFonts w:eastAsia="仿宋"/>
                <w:bCs/>
                <w:sz w:val="18"/>
                <w:szCs w:val="18"/>
              </w:rPr>
              <w:t>五味子护肝片对小鼠急性酒精性</w:t>
            </w:r>
          </w:p>
          <w:p w:rsidR="00EC1A94" w:rsidRDefault="00EC1A94" w:rsidP="00430A3C">
            <w:pPr>
              <w:spacing w:line="360" w:lineRule="auto"/>
              <w:jc w:val="center"/>
              <w:rPr>
                <w:rFonts w:eastAsia="仿宋"/>
                <w:bCs/>
                <w:sz w:val="18"/>
                <w:szCs w:val="18"/>
              </w:rPr>
            </w:pPr>
            <w:r>
              <w:rPr>
                <w:rFonts w:eastAsia="仿宋"/>
                <w:bCs/>
                <w:sz w:val="18"/>
                <w:szCs w:val="18"/>
              </w:rPr>
              <w:t>肝损伤的保护作用</w:t>
            </w:r>
          </w:p>
        </w:tc>
        <w:tc>
          <w:tcPr>
            <w:tcW w:w="2126" w:type="dxa"/>
            <w:tcBorders>
              <w:top w:val="single" w:sz="4" w:space="0" w:color="auto"/>
              <w:left w:val="nil"/>
              <w:bottom w:val="single" w:sz="4" w:space="0" w:color="auto"/>
              <w:right w:val="single" w:sz="4" w:space="0" w:color="auto"/>
            </w:tcBorders>
            <w:vAlign w:val="center"/>
          </w:tcPr>
          <w:p w:rsidR="00EC1A94" w:rsidRDefault="00EC1A94" w:rsidP="00430A3C">
            <w:pPr>
              <w:pStyle w:val="a7"/>
              <w:adjustRightInd w:val="0"/>
              <w:ind w:firstLineChars="0" w:firstLine="0"/>
              <w:jc w:val="center"/>
              <w:outlineLvl w:val="1"/>
              <w:rPr>
                <w:rFonts w:ascii="Times New Roman" w:eastAsia="仿宋"/>
                <w:bCs/>
                <w:sz w:val="18"/>
                <w:szCs w:val="18"/>
              </w:rPr>
            </w:pPr>
            <w:r>
              <w:rPr>
                <w:rFonts w:ascii="Times New Roman" w:eastAsia="仿宋"/>
                <w:bCs/>
                <w:sz w:val="18"/>
                <w:szCs w:val="18"/>
              </w:rPr>
              <w:t>杨黎彬</w:t>
            </w:r>
            <w:r>
              <w:rPr>
                <w:rFonts w:ascii="Times New Roman" w:eastAsia="仿宋" w:hint="eastAsia"/>
                <w:bCs/>
                <w:sz w:val="18"/>
                <w:szCs w:val="18"/>
              </w:rPr>
              <w:t>，</w:t>
            </w:r>
            <w:r>
              <w:rPr>
                <w:rFonts w:ascii="Times New Roman" w:eastAsia="仿宋"/>
                <w:bCs/>
                <w:sz w:val="18"/>
                <w:szCs w:val="18"/>
              </w:rPr>
              <w:t>贾敏</w:t>
            </w:r>
            <w:r>
              <w:rPr>
                <w:rFonts w:ascii="Times New Roman" w:eastAsia="仿宋" w:hint="eastAsia"/>
                <w:bCs/>
                <w:sz w:val="18"/>
                <w:szCs w:val="18"/>
              </w:rPr>
              <w:t>，</w:t>
            </w:r>
            <w:r>
              <w:rPr>
                <w:rFonts w:ascii="Times New Roman" w:eastAsia="仿宋"/>
                <w:bCs/>
                <w:sz w:val="18"/>
                <w:szCs w:val="18"/>
              </w:rPr>
              <w:t>刘少静</w:t>
            </w:r>
            <w:r>
              <w:rPr>
                <w:rFonts w:ascii="Times New Roman" w:eastAsia="仿宋" w:hint="eastAsia"/>
                <w:bCs/>
                <w:sz w:val="18"/>
                <w:szCs w:val="18"/>
              </w:rPr>
              <w:t>，</w:t>
            </w:r>
            <w:r>
              <w:rPr>
                <w:rFonts w:ascii="Times New Roman" w:eastAsia="仿宋"/>
                <w:bCs/>
                <w:sz w:val="18"/>
                <w:szCs w:val="18"/>
              </w:rPr>
              <w:t>刁颖博</w:t>
            </w:r>
            <w:r>
              <w:rPr>
                <w:rFonts w:ascii="Times New Roman" w:eastAsia="仿宋" w:hint="eastAsia"/>
                <w:bCs/>
                <w:sz w:val="18"/>
                <w:szCs w:val="18"/>
              </w:rPr>
              <w:t>，</w:t>
            </w:r>
            <w:r>
              <w:rPr>
                <w:rFonts w:ascii="Times New Roman" w:eastAsia="仿宋"/>
                <w:bCs/>
                <w:sz w:val="18"/>
                <w:szCs w:val="18"/>
              </w:rPr>
              <w:t>张玉琪</w:t>
            </w:r>
            <w:r>
              <w:rPr>
                <w:rFonts w:ascii="Times New Roman" w:eastAsia="仿宋" w:hint="eastAsia"/>
                <w:bCs/>
                <w:sz w:val="18"/>
                <w:szCs w:val="18"/>
              </w:rPr>
              <w:t>，</w:t>
            </w:r>
            <w:r>
              <w:rPr>
                <w:rFonts w:ascii="Times New Roman" w:eastAsia="仿宋"/>
                <w:bCs/>
                <w:sz w:val="18"/>
                <w:szCs w:val="18"/>
              </w:rPr>
              <w:t>肖秋茹</w:t>
            </w:r>
            <w:r>
              <w:rPr>
                <w:rFonts w:ascii="Times New Roman" w:eastAsia="仿宋" w:hint="eastAsia"/>
                <w:bCs/>
                <w:sz w:val="18"/>
                <w:szCs w:val="18"/>
              </w:rPr>
              <w:t>，</w:t>
            </w:r>
            <w:r>
              <w:rPr>
                <w:rFonts w:ascii="Times New Roman" w:eastAsia="仿宋"/>
                <w:bCs/>
                <w:sz w:val="18"/>
                <w:szCs w:val="18"/>
              </w:rPr>
              <w:t>秦蓓</w:t>
            </w:r>
            <w:r>
              <w:rPr>
                <w:rFonts w:ascii="Times New Roman" w:eastAsia="仿宋" w:hint="eastAsia"/>
                <w:bCs/>
                <w:sz w:val="18"/>
                <w:szCs w:val="18"/>
              </w:rPr>
              <w:t>*</w:t>
            </w:r>
          </w:p>
        </w:tc>
        <w:tc>
          <w:tcPr>
            <w:tcW w:w="1559" w:type="dxa"/>
            <w:tcBorders>
              <w:top w:val="single" w:sz="4" w:space="0" w:color="auto"/>
              <w:left w:val="nil"/>
              <w:bottom w:val="single" w:sz="4" w:space="0" w:color="auto"/>
              <w:right w:val="single" w:sz="4" w:space="0" w:color="auto"/>
            </w:tcBorders>
            <w:vAlign w:val="center"/>
          </w:tcPr>
          <w:p w:rsidR="00EC1A94" w:rsidRDefault="00EC1A94" w:rsidP="00430A3C">
            <w:pPr>
              <w:pStyle w:val="a7"/>
              <w:adjustRightInd w:val="0"/>
              <w:ind w:firstLineChars="0" w:firstLine="0"/>
              <w:jc w:val="center"/>
              <w:outlineLvl w:val="1"/>
              <w:rPr>
                <w:rFonts w:ascii="Times New Roman" w:eastAsia="仿宋"/>
                <w:bCs/>
                <w:sz w:val="18"/>
                <w:szCs w:val="18"/>
              </w:rPr>
            </w:pPr>
            <w:r>
              <w:rPr>
                <w:rFonts w:ascii="Times New Roman" w:eastAsia="仿宋"/>
                <w:bCs/>
                <w:sz w:val="18"/>
                <w:szCs w:val="18"/>
              </w:rPr>
              <w:t>贵州医药</w:t>
            </w:r>
          </w:p>
        </w:tc>
        <w:tc>
          <w:tcPr>
            <w:tcW w:w="1043" w:type="dxa"/>
            <w:tcBorders>
              <w:top w:val="single" w:sz="4" w:space="0" w:color="auto"/>
              <w:left w:val="nil"/>
              <w:bottom w:val="single" w:sz="4" w:space="0" w:color="auto"/>
              <w:right w:val="single" w:sz="4" w:space="0" w:color="auto"/>
            </w:tcBorders>
          </w:tcPr>
          <w:p w:rsidR="00EC1A94" w:rsidRDefault="00EC1A94" w:rsidP="00430A3C">
            <w:pPr>
              <w:widowControl/>
              <w:adjustRightInd w:val="0"/>
              <w:snapToGrid w:val="0"/>
              <w:spacing w:line="360" w:lineRule="auto"/>
              <w:jc w:val="center"/>
              <w:rPr>
                <w:rFonts w:eastAsia="仿宋"/>
                <w:bCs/>
                <w:color w:val="000000"/>
                <w:sz w:val="18"/>
                <w:szCs w:val="18"/>
              </w:rPr>
            </w:pPr>
          </w:p>
        </w:tc>
      </w:tr>
      <w:tr w:rsidR="00EC1A94" w:rsidTr="00EC1A94">
        <w:trPr>
          <w:trHeight w:val="414"/>
        </w:trPr>
        <w:tc>
          <w:tcPr>
            <w:tcW w:w="817" w:type="dxa"/>
            <w:tcBorders>
              <w:top w:val="single" w:sz="4" w:space="0" w:color="auto"/>
              <w:left w:val="single" w:sz="4" w:space="0" w:color="auto"/>
              <w:bottom w:val="single" w:sz="4" w:space="0" w:color="auto"/>
              <w:right w:val="single" w:sz="4" w:space="0" w:color="auto"/>
            </w:tcBorders>
            <w:vAlign w:val="center"/>
          </w:tcPr>
          <w:p w:rsidR="00EC1A94" w:rsidRDefault="00EC1A94" w:rsidP="00430A3C">
            <w:pPr>
              <w:widowControl/>
              <w:adjustRightInd w:val="0"/>
              <w:snapToGrid w:val="0"/>
              <w:spacing w:line="360" w:lineRule="auto"/>
              <w:jc w:val="center"/>
              <w:rPr>
                <w:rFonts w:eastAsia="仿宋"/>
                <w:bCs/>
                <w:kern w:val="0"/>
                <w:sz w:val="18"/>
                <w:szCs w:val="18"/>
              </w:rPr>
            </w:pPr>
            <w:r>
              <w:rPr>
                <w:rFonts w:eastAsia="仿宋"/>
                <w:bCs/>
                <w:kern w:val="0"/>
                <w:sz w:val="18"/>
                <w:szCs w:val="18"/>
              </w:rPr>
              <w:t>8</w:t>
            </w:r>
          </w:p>
        </w:tc>
        <w:tc>
          <w:tcPr>
            <w:tcW w:w="2977" w:type="dxa"/>
            <w:tcBorders>
              <w:top w:val="single" w:sz="4" w:space="0" w:color="auto"/>
              <w:left w:val="nil"/>
              <w:bottom w:val="single" w:sz="4" w:space="0" w:color="auto"/>
              <w:right w:val="single" w:sz="4" w:space="0" w:color="auto"/>
            </w:tcBorders>
            <w:vAlign w:val="center"/>
          </w:tcPr>
          <w:p w:rsidR="00EC1A94" w:rsidRDefault="00EC1A94" w:rsidP="00430A3C">
            <w:pPr>
              <w:spacing w:line="360" w:lineRule="auto"/>
              <w:jc w:val="center"/>
              <w:rPr>
                <w:rFonts w:eastAsia="仿宋"/>
                <w:bCs/>
                <w:sz w:val="18"/>
                <w:szCs w:val="18"/>
              </w:rPr>
            </w:pPr>
            <w:r>
              <w:rPr>
                <w:rFonts w:eastAsia="仿宋"/>
                <w:bCs/>
                <w:sz w:val="18"/>
                <w:szCs w:val="18"/>
              </w:rPr>
              <w:t>沙棘果粉中总黄酮和槲皮素的含量测定</w:t>
            </w:r>
          </w:p>
        </w:tc>
        <w:tc>
          <w:tcPr>
            <w:tcW w:w="2126" w:type="dxa"/>
            <w:tcBorders>
              <w:top w:val="single" w:sz="4" w:space="0" w:color="auto"/>
              <w:left w:val="nil"/>
              <w:bottom w:val="single" w:sz="4" w:space="0" w:color="auto"/>
              <w:right w:val="single" w:sz="4" w:space="0" w:color="auto"/>
            </w:tcBorders>
            <w:vAlign w:val="center"/>
          </w:tcPr>
          <w:p w:rsidR="00EC1A94" w:rsidRDefault="00EC1A94" w:rsidP="00430A3C">
            <w:pPr>
              <w:pStyle w:val="a7"/>
              <w:adjustRightInd w:val="0"/>
              <w:ind w:firstLineChars="0" w:firstLine="0"/>
              <w:jc w:val="center"/>
              <w:outlineLvl w:val="1"/>
              <w:rPr>
                <w:rFonts w:ascii="Times New Roman" w:eastAsia="仿宋"/>
                <w:bCs/>
                <w:sz w:val="18"/>
                <w:szCs w:val="18"/>
              </w:rPr>
            </w:pPr>
            <w:r>
              <w:rPr>
                <w:rFonts w:ascii="Times New Roman" w:eastAsia="仿宋"/>
                <w:bCs/>
                <w:sz w:val="18"/>
                <w:szCs w:val="18"/>
              </w:rPr>
              <w:t>刘少静</w:t>
            </w:r>
            <w:r>
              <w:rPr>
                <w:rFonts w:ascii="Times New Roman" w:eastAsia="仿宋" w:hint="eastAsia"/>
                <w:bCs/>
                <w:sz w:val="18"/>
                <w:szCs w:val="18"/>
              </w:rPr>
              <w:t>，</w:t>
            </w:r>
            <w:r>
              <w:rPr>
                <w:rFonts w:ascii="Times New Roman" w:eastAsia="仿宋"/>
                <w:bCs/>
                <w:sz w:val="18"/>
                <w:szCs w:val="18"/>
              </w:rPr>
              <w:t>秦蓓</w:t>
            </w:r>
            <w:r>
              <w:rPr>
                <w:rFonts w:ascii="Times New Roman" w:eastAsia="仿宋" w:hint="eastAsia"/>
                <w:bCs/>
                <w:sz w:val="18"/>
                <w:szCs w:val="18"/>
              </w:rPr>
              <w:t>*</w:t>
            </w:r>
            <w:r>
              <w:rPr>
                <w:rFonts w:ascii="Times New Roman" w:eastAsia="仿宋" w:hint="eastAsia"/>
                <w:bCs/>
                <w:sz w:val="18"/>
                <w:szCs w:val="18"/>
              </w:rPr>
              <w:t>，</w:t>
            </w:r>
            <w:r>
              <w:rPr>
                <w:rFonts w:ascii="Times New Roman" w:eastAsia="仿宋"/>
                <w:bCs/>
                <w:sz w:val="18"/>
                <w:szCs w:val="18"/>
              </w:rPr>
              <w:t>张颖</w:t>
            </w:r>
            <w:r>
              <w:rPr>
                <w:rFonts w:ascii="Times New Roman" w:eastAsia="仿宋" w:hint="eastAsia"/>
                <w:bCs/>
                <w:sz w:val="18"/>
                <w:szCs w:val="18"/>
              </w:rPr>
              <w:t>，</w:t>
            </w:r>
            <w:r>
              <w:rPr>
                <w:rFonts w:ascii="Times New Roman" w:eastAsia="仿宋"/>
                <w:bCs/>
                <w:sz w:val="18"/>
                <w:szCs w:val="18"/>
              </w:rPr>
              <w:t>徐小静</w:t>
            </w:r>
            <w:r>
              <w:rPr>
                <w:rFonts w:ascii="Times New Roman" w:eastAsia="仿宋" w:hint="eastAsia"/>
                <w:bCs/>
                <w:sz w:val="18"/>
                <w:szCs w:val="18"/>
              </w:rPr>
              <w:t>，</w:t>
            </w:r>
            <w:r>
              <w:rPr>
                <w:rFonts w:ascii="Times New Roman" w:eastAsia="仿宋"/>
                <w:bCs/>
                <w:sz w:val="18"/>
                <w:szCs w:val="18"/>
              </w:rPr>
              <w:t>余丽丽</w:t>
            </w:r>
          </w:p>
        </w:tc>
        <w:tc>
          <w:tcPr>
            <w:tcW w:w="1559" w:type="dxa"/>
            <w:tcBorders>
              <w:top w:val="single" w:sz="4" w:space="0" w:color="auto"/>
              <w:left w:val="nil"/>
              <w:bottom w:val="single" w:sz="4" w:space="0" w:color="auto"/>
              <w:right w:val="single" w:sz="4" w:space="0" w:color="auto"/>
            </w:tcBorders>
            <w:vAlign w:val="center"/>
          </w:tcPr>
          <w:p w:rsidR="00EC1A94" w:rsidRDefault="00EC1A94" w:rsidP="00430A3C">
            <w:pPr>
              <w:pStyle w:val="a7"/>
              <w:adjustRightInd w:val="0"/>
              <w:ind w:firstLineChars="0" w:firstLine="0"/>
              <w:jc w:val="center"/>
              <w:outlineLvl w:val="1"/>
              <w:rPr>
                <w:rFonts w:ascii="Times New Roman" w:eastAsia="仿宋"/>
                <w:bCs/>
                <w:sz w:val="18"/>
                <w:szCs w:val="18"/>
              </w:rPr>
            </w:pPr>
            <w:r>
              <w:rPr>
                <w:rFonts w:ascii="Times New Roman" w:eastAsia="仿宋"/>
                <w:bCs/>
                <w:sz w:val="18"/>
                <w:szCs w:val="18"/>
              </w:rPr>
              <w:t>化工科技</w:t>
            </w:r>
          </w:p>
        </w:tc>
        <w:tc>
          <w:tcPr>
            <w:tcW w:w="1043" w:type="dxa"/>
            <w:tcBorders>
              <w:top w:val="single" w:sz="4" w:space="0" w:color="auto"/>
              <w:left w:val="nil"/>
              <w:bottom w:val="single" w:sz="4" w:space="0" w:color="auto"/>
              <w:right w:val="single" w:sz="4" w:space="0" w:color="auto"/>
            </w:tcBorders>
          </w:tcPr>
          <w:p w:rsidR="00EC1A94" w:rsidRDefault="00EC1A94" w:rsidP="00430A3C">
            <w:pPr>
              <w:widowControl/>
              <w:adjustRightInd w:val="0"/>
              <w:snapToGrid w:val="0"/>
              <w:spacing w:line="360" w:lineRule="auto"/>
              <w:jc w:val="center"/>
              <w:rPr>
                <w:rFonts w:eastAsia="仿宋"/>
                <w:bCs/>
                <w:color w:val="000000"/>
                <w:sz w:val="18"/>
                <w:szCs w:val="18"/>
              </w:rPr>
            </w:pPr>
          </w:p>
        </w:tc>
      </w:tr>
    </w:tbl>
    <w:p w:rsidR="00EC1A94" w:rsidRDefault="00EC1A94" w:rsidP="0089185D">
      <w:pPr>
        <w:widowControl/>
        <w:jc w:val="left"/>
        <w:rPr>
          <w:rFonts w:ascii="宋体" w:eastAsia="宋体" w:hAnsiTheme="minorHAnsi" w:cs="宋体"/>
          <w:kern w:val="0"/>
          <w:sz w:val="24"/>
          <w:szCs w:val="24"/>
        </w:rPr>
      </w:pPr>
    </w:p>
    <w:p w:rsidR="0089185D" w:rsidRPr="005A76C4" w:rsidRDefault="0089185D" w:rsidP="0089185D">
      <w:pPr>
        <w:autoSpaceDE w:val="0"/>
        <w:autoSpaceDN w:val="0"/>
        <w:adjustRightInd w:val="0"/>
        <w:jc w:val="left"/>
        <w:rPr>
          <w:rFonts w:ascii="宋体" w:eastAsia="宋体" w:cs="宋体"/>
          <w:kern w:val="0"/>
          <w:sz w:val="28"/>
          <w:szCs w:val="28"/>
        </w:rPr>
      </w:pPr>
      <w:r w:rsidRPr="004F6386">
        <w:rPr>
          <w:rFonts w:ascii="宋体" w:eastAsia="宋体" w:hAnsi="宋体" w:hint="eastAsia"/>
          <w:b/>
          <w:kern w:val="0"/>
          <w:sz w:val="28"/>
          <w:szCs w:val="28"/>
        </w:rPr>
        <w:t>该报奖</w:t>
      </w:r>
      <w:r w:rsidRPr="00211F62">
        <w:rPr>
          <w:rFonts w:ascii="宋体" w:eastAsia="宋体" w:hAnsi="宋体" w:cs="宋体"/>
          <w:b/>
          <w:kern w:val="0"/>
          <w:sz w:val="28"/>
          <w:szCs w:val="28"/>
        </w:rPr>
        <w:t>成果属实，人员排名无争议，无知识产权纠纷。</w:t>
      </w:r>
      <w:r w:rsidRPr="00211F62">
        <w:rPr>
          <w:rFonts w:ascii="宋体" w:eastAsia="宋体" w:hAnsi="宋体" w:hint="eastAsia"/>
          <w:b/>
          <w:kern w:val="0"/>
          <w:sz w:val="28"/>
          <w:szCs w:val="28"/>
        </w:rPr>
        <w:t>申报材料真实可靠，同意推荐</w:t>
      </w:r>
      <w:r>
        <w:rPr>
          <w:rFonts w:ascii="宋体" w:eastAsia="宋体" w:hAnsi="宋体" w:hint="eastAsia"/>
          <w:b/>
          <w:kern w:val="0"/>
          <w:sz w:val="28"/>
          <w:szCs w:val="28"/>
        </w:rPr>
        <w:t>申报陕西高等学校科学技术奖</w:t>
      </w:r>
      <w:r w:rsidRPr="00211F62">
        <w:rPr>
          <w:rFonts w:ascii="宋体" w:eastAsia="宋体" w:hAnsi="宋体" w:hint="eastAsia"/>
          <w:b/>
          <w:kern w:val="0"/>
          <w:sz w:val="28"/>
          <w:szCs w:val="28"/>
        </w:rPr>
        <w:t>。</w:t>
      </w:r>
    </w:p>
    <w:p w:rsidR="0089185D" w:rsidRDefault="0089185D" w:rsidP="0089185D">
      <w:pPr>
        <w:widowControl/>
        <w:jc w:val="left"/>
      </w:pPr>
    </w:p>
    <w:p w:rsidR="00BF61B9" w:rsidRDefault="00BF61B9" w:rsidP="0089185D">
      <w:pPr>
        <w:widowControl/>
        <w:jc w:val="left"/>
      </w:pPr>
    </w:p>
    <w:p w:rsidR="00BF61B9" w:rsidRDefault="00BF61B9" w:rsidP="0089185D">
      <w:pPr>
        <w:widowControl/>
        <w:jc w:val="left"/>
      </w:pPr>
    </w:p>
    <w:p w:rsidR="00BF61B9" w:rsidRDefault="00BF61B9" w:rsidP="0089185D">
      <w:pPr>
        <w:widowControl/>
        <w:jc w:val="left"/>
      </w:pPr>
    </w:p>
    <w:p w:rsidR="00BF61B9" w:rsidRDefault="00BF61B9" w:rsidP="0089185D">
      <w:pPr>
        <w:widowControl/>
        <w:jc w:val="left"/>
      </w:pPr>
    </w:p>
    <w:p w:rsidR="00BF61B9" w:rsidRDefault="00BF61B9" w:rsidP="0089185D">
      <w:pPr>
        <w:widowControl/>
        <w:jc w:val="left"/>
      </w:pPr>
    </w:p>
    <w:p w:rsidR="00BF61B9" w:rsidRDefault="00BF61B9" w:rsidP="0089185D">
      <w:pPr>
        <w:widowControl/>
        <w:jc w:val="left"/>
      </w:pPr>
    </w:p>
    <w:p w:rsidR="00BF61B9" w:rsidRDefault="00EC1A94" w:rsidP="0089185D">
      <w:pPr>
        <w:widowControl/>
        <w:jc w:val="left"/>
        <w:rPr>
          <w:rFonts w:ascii="宋体" w:eastAsia="宋体" w:hAnsi="宋体"/>
          <w:b/>
          <w:kern w:val="0"/>
        </w:rPr>
      </w:pPr>
      <w:r>
        <w:rPr>
          <w:rFonts w:ascii="宋体" w:eastAsia="宋体" w:hAnsi="宋体" w:hint="eastAsia"/>
          <w:b/>
          <w:kern w:val="0"/>
        </w:rPr>
        <w:lastRenderedPageBreak/>
        <w:t>202</w:t>
      </w:r>
      <w:r>
        <w:rPr>
          <w:rFonts w:ascii="宋体" w:eastAsia="宋体" w:hAnsi="宋体"/>
          <w:b/>
          <w:kern w:val="0"/>
        </w:rPr>
        <w:t>1</w:t>
      </w:r>
      <w:r w:rsidR="00BF61B9" w:rsidRPr="004F6386">
        <w:rPr>
          <w:rFonts w:ascii="宋体" w:eastAsia="宋体" w:hAnsi="宋体" w:hint="eastAsia"/>
          <w:b/>
          <w:kern w:val="0"/>
        </w:rPr>
        <w:t>年陕西高等学校科学技术奖励推荐项目公示情况</w:t>
      </w:r>
      <w:r w:rsidR="00BF61B9">
        <w:rPr>
          <w:rFonts w:ascii="宋体" w:eastAsia="宋体" w:hAnsi="宋体" w:hint="eastAsia"/>
          <w:b/>
          <w:kern w:val="0"/>
        </w:rPr>
        <w:t>（二）</w:t>
      </w:r>
    </w:p>
    <w:p w:rsidR="00BF61B9" w:rsidRPr="00280633" w:rsidRDefault="00BF61B9" w:rsidP="0089185D">
      <w:pPr>
        <w:widowControl/>
        <w:jc w:val="left"/>
        <w:rPr>
          <w:rFonts w:asciiTheme="minorEastAsia" w:eastAsiaTheme="minorEastAsia" w:hAnsiTheme="minorEastAsia"/>
          <w:b/>
          <w:kern w:val="0"/>
          <w:sz w:val="28"/>
          <w:szCs w:val="28"/>
        </w:rPr>
      </w:pPr>
      <w:r w:rsidRPr="004F6386">
        <w:rPr>
          <w:rFonts w:ascii="宋体" w:eastAsia="宋体" w:hAnsi="宋体" w:hint="eastAsia"/>
          <w:b/>
          <w:kern w:val="0"/>
          <w:sz w:val="28"/>
          <w:szCs w:val="28"/>
        </w:rPr>
        <w:t>项目名称:</w:t>
      </w:r>
      <w:r w:rsidR="00263BDC" w:rsidRPr="00263BDC">
        <w:rPr>
          <w:rFonts w:ascii="微软雅黑" w:eastAsia="微软雅黑" w:hAnsi="微软雅黑" w:hint="eastAsia"/>
          <w:color w:val="222222"/>
          <w:sz w:val="21"/>
          <w:szCs w:val="21"/>
          <w:shd w:val="clear" w:color="auto" w:fill="FFFFFF"/>
        </w:rPr>
        <w:t xml:space="preserve"> </w:t>
      </w:r>
      <w:r w:rsidR="00EC1A94">
        <w:rPr>
          <w:rFonts w:eastAsia="仿宋" w:hint="eastAsia"/>
          <w:b/>
          <w:color w:val="000000"/>
          <w:sz w:val="28"/>
          <w:szCs w:val="28"/>
        </w:rPr>
        <w:t>抗</w:t>
      </w:r>
      <w:r w:rsidR="00EC1A94">
        <w:rPr>
          <w:rFonts w:eastAsia="仿宋" w:hint="eastAsia"/>
          <w:b/>
          <w:color w:val="000000"/>
          <w:sz w:val="28"/>
          <w:szCs w:val="28"/>
        </w:rPr>
        <w:t>AD</w:t>
      </w:r>
      <w:r w:rsidR="00EC1A94">
        <w:rPr>
          <w:rFonts w:eastAsia="仿宋" w:hint="eastAsia"/>
          <w:b/>
          <w:color w:val="000000"/>
          <w:sz w:val="28"/>
          <w:szCs w:val="28"/>
        </w:rPr>
        <w:t>药物石杉碱甲高效生物合成体系的构建及其缓释凝胶贴剂的开发</w:t>
      </w:r>
    </w:p>
    <w:p w:rsidR="00EC1A94" w:rsidRDefault="00BF61B9" w:rsidP="0089185D">
      <w:pPr>
        <w:widowControl/>
        <w:jc w:val="left"/>
        <w:rPr>
          <w:rFonts w:asciiTheme="minorEastAsia" w:eastAsiaTheme="minorEastAsia" w:hAnsiTheme="minorEastAsia"/>
          <w:color w:val="222222"/>
          <w:sz w:val="28"/>
          <w:szCs w:val="28"/>
          <w:shd w:val="clear" w:color="auto" w:fill="FFFFFF"/>
        </w:rPr>
      </w:pPr>
      <w:r w:rsidRPr="004F6386">
        <w:rPr>
          <w:rFonts w:ascii="宋体" w:eastAsia="宋体" w:hAnsi="宋体" w:hint="eastAsia"/>
          <w:b/>
          <w:kern w:val="0"/>
          <w:sz w:val="28"/>
          <w:szCs w:val="28"/>
        </w:rPr>
        <w:t>完成单位:</w:t>
      </w:r>
      <w:r w:rsidR="00263BDC" w:rsidRPr="00263BDC">
        <w:rPr>
          <w:rFonts w:ascii="微软雅黑" w:eastAsia="微软雅黑" w:hAnsi="微软雅黑" w:hint="eastAsia"/>
          <w:color w:val="222222"/>
          <w:sz w:val="21"/>
          <w:szCs w:val="21"/>
          <w:shd w:val="clear" w:color="auto" w:fill="FFFFFF"/>
        </w:rPr>
        <w:t xml:space="preserve"> </w:t>
      </w:r>
      <w:r w:rsidR="00263BDC" w:rsidRPr="00280633">
        <w:rPr>
          <w:rFonts w:asciiTheme="minorEastAsia" w:eastAsiaTheme="minorEastAsia" w:hAnsiTheme="minorEastAsia" w:hint="eastAsia"/>
          <w:color w:val="222222"/>
          <w:sz w:val="28"/>
          <w:szCs w:val="28"/>
          <w:shd w:val="clear" w:color="auto" w:fill="FFFFFF"/>
        </w:rPr>
        <w:t>西安医学院</w:t>
      </w:r>
    </w:p>
    <w:p w:rsidR="00BF61B9" w:rsidRDefault="00BF61B9" w:rsidP="0089185D">
      <w:pPr>
        <w:widowControl/>
        <w:jc w:val="left"/>
        <w:rPr>
          <w:rFonts w:ascii="宋体" w:eastAsia="宋体" w:hAnsi="宋体"/>
          <w:b/>
          <w:kern w:val="0"/>
          <w:sz w:val="28"/>
          <w:szCs w:val="28"/>
        </w:rPr>
      </w:pPr>
      <w:r w:rsidRPr="004F6386">
        <w:rPr>
          <w:rFonts w:ascii="宋体" w:eastAsia="宋体" w:hAnsi="宋体" w:hint="eastAsia"/>
          <w:b/>
          <w:kern w:val="0"/>
          <w:sz w:val="28"/>
          <w:szCs w:val="28"/>
        </w:rPr>
        <w:t>完成人:</w:t>
      </w:r>
      <w:r w:rsidR="00EC1A94" w:rsidRPr="00EC1A94">
        <w:rPr>
          <w:rFonts w:eastAsia="仿宋" w:hint="eastAsia"/>
          <w:sz w:val="28"/>
          <w:szCs w:val="28"/>
        </w:rPr>
        <w:t xml:space="preserve"> </w:t>
      </w:r>
      <w:r w:rsidR="00EC1A94">
        <w:rPr>
          <w:rFonts w:eastAsia="仿宋" w:hint="eastAsia"/>
          <w:sz w:val="28"/>
          <w:szCs w:val="28"/>
        </w:rPr>
        <w:t>韩文霞；李伟泽；王琳；韩忠文；张寒；付丽娜；孙静；武永红；刘蓓；</w:t>
      </w:r>
      <w:bookmarkStart w:id="1" w:name="_GoBack"/>
      <w:bookmarkEnd w:id="1"/>
      <w:r w:rsidR="00EC1A94">
        <w:rPr>
          <w:rFonts w:eastAsia="仿宋" w:hint="eastAsia"/>
          <w:sz w:val="28"/>
          <w:szCs w:val="28"/>
        </w:rPr>
        <w:t>周永强</w:t>
      </w:r>
    </w:p>
    <w:p w:rsidR="00EC1A94" w:rsidRDefault="00BF61B9" w:rsidP="00EC1A94">
      <w:pPr>
        <w:widowControl/>
        <w:jc w:val="left"/>
        <w:rPr>
          <w:rFonts w:eastAsia="仿宋"/>
          <w:sz w:val="28"/>
          <w:szCs w:val="28"/>
        </w:rPr>
      </w:pPr>
      <w:r w:rsidRPr="004F6386">
        <w:rPr>
          <w:rFonts w:ascii="宋体" w:eastAsia="宋体" w:hAnsi="宋体" w:hint="eastAsia"/>
          <w:b/>
          <w:kern w:val="0"/>
          <w:sz w:val="28"/>
          <w:szCs w:val="28"/>
        </w:rPr>
        <w:t>项目简介:</w:t>
      </w:r>
      <w:r w:rsidR="00263BDC" w:rsidRPr="00263BDC">
        <w:rPr>
          <w:rFonts w:hint="eastAsia"/>
        </w:rPr>
        <w:t xml:space="preserve"> </w:t>
      </w:r>
      <w:r w:rsidR="00EC1A94">
        <w:rPr>
          <w:rFonts w:eastAsia="仿宋"/>
          <w:sz w:val="28"/>
          <w:szCs w:val="28"/>
        </w:rPr>
        <w:t>课题组立足于老年痴呆症</w:t>
      </w:r>
      <w:r w:rsidR="00EC1A94">
        <w:rPr>
          <w:rFonts w:eastAsia="仿宋" w:hint="eastAsia"/>
          <w:sz w:val="28"/>
          <w:szCs w:val="28"/>
        </w:rPr>
        <w:t>（</w:t>
      </w:r>
      <w:r w:rsidR="00EC1A94">
        <w:rPr>
          <w:rFonts w:eastAsia="仿宋" w:hint="eastAsia"/>
          <w:sz w:val="28"/>
          <w:szCs w:val="28"/>
        </w:rPr>
        <w:t>AD</w:t>
      </w:r>
      <w:r w:rsidR="00EC1A94">
        <w:rPr>
          <w:rFonts w:eastAsia="仿宋" w:hint="eastAsia"/>
          <w:sz w:val="28"/>
          <w:szCs w:val="28"/>
        </w:rPr>
        <w:t>）</w:t>
      </w:r>
      <w:r w:rsidR="00EC1A94">
        <w:rPr>
          <w:rFonts w:eastAsia="仿宋"/>
          <w:sz w:val="28"/>
          <w:szCs w:val="28"/>
        </w:rPr>
        <w:t>，</w:t>
      </w:r>
      <w:r w:rsidR="00EC1A94">
        <w:rPr>
          <w:rFonts w:eastAsia="仿宋" w:hint="eastAsia"/>
          <w:sz w:val="28"/>
          <w:szCs w:val="28"/>
        </w:rPr>
        <w:t>在国际上首次构建了</w:t>
      </w:r>
      <w:r w:rsidR="00EC1A94">
        <w:rPr>
          <w:rFonts w:eastAsia="仿宋"/>
          <w:sz w:val="28"/>
          <w:szCs w:val="28"/>
        </w:rPr>
        <w:t>主治</w:t>
      </w:r>
      <w:r w:rsidR="00EC1A94">
        <w:rPr>
          <w:rFonts w:eastAsia="仿宋" w:hint="eastAsia"/>
          <w:sz w:val="28"/>
          <w:szCs w:val="28"/>
        </w:rPr>
        <w:t>AD</w:t>
      </w:r>
      <w:r w:rsidR="00EC1A94">
        <w:rPr>
          <w:rFonts w:eastAsia="仿宋"/>
          <w:sz w:val="28"/>
          <w:szCs w:val="28"/>
        </w:rPr>
        <w:t>药物石杉碱甲</w:t>
      </w:r>
      <w:r w:rsidR="00EC1A94">
        <w:rPr>
          <w:rFonts w:eastAsia="仿宋"/>
          <w:sz w:val="28"/>
          <w:szCs w:val="28"/>
        </w:rPr>
        <w:t>(Huperzine-A</w:t>
      </w:r>
      <w:r w:rsidR="00EC1A94">
        <w:rPr>
          <w:rFonts w:eastAsia="仿宋"/>
          <w:sz w:val="28"/>
          <w:szCs w:val="28"/>
        </w:rPr>
        <w:t>，</w:t>
      </w:r>
      <w:r w:rsidR="00EC1A94">
        <w:rPr>
          <w:rFonts w:eastAsia="仿宋"/>
          <w:sz w:val="28"/>
          <w:szCs w:val="28"/>
        </w:rPr>
        <w:t>HA)</w:t>
      </w:r>
      <w:r w:rsidR="00EC1A94">
        <w:rPr>
          <w:rFonts w:eastAsia="仿宋" w:hint="eastAsia"/>
          <w:sz w:val="28"/>
          <w:szCs w:val="28"/>
        </w:rPr>
        <w:t>的高效</w:t>
      </w:r>
      <w:r w:rsidR="00EC1A94">
        <w:rPr>
          <w:rFonts w:eastAsia="仿宋"/>
          <w:sz w:val="28"/>
          <w:szCs w:val="28"/>
        </w:rPr>
        <w:t>生物合成</w:t>
      </w:r>
      <w:r w:rsidR="00EC1A94">
        <w:rPr>
          <w:rFonts w:eastAsia="仿宋" w:hint="eastAsia"/>
          <w:sz w:val="28"/>
          <w:szCs w:val="28"/>
        </w:rPr>
        <w:t>平台</w:t>
      </w:r>
      <w:r w:rsidR="00EC1A94">
        <w:rPr>
          <w:rFonts w:eastAsia="仿宋"/>
          <w:sz w:val="28"/>
          <w:szCs w:val="28"/>
        </w:rPr>
        <w:t>，开发</w:t>
      </w:r>
      <w:r w:rsidR="00EC1A94">
        <w:rPr>
          <w:rFonts w:eastAsia="仿宋"/>
          <w:sz w:val="28"/>
          <w:szCs w:val="28"/>
        </w:rPr>
        <w:t>HA</w:t>
      </w:r>
      <w:r w:rsidR="00EC1A94">
        <w:rPr>
          <w:rFonts w:eastAsia="仿宋"/>
          <w:sz w:val="28"/>
          <w:szCs w:val="28"/>
        </w:rPr>
        <w:t>原料药及相关新型药物制剂</w:t>
      </w:r>
      <w:r w:rsidR="00EC1A94">
        <w:rPr>
          <w:rFonts w:eastAsia="仿宋" w:hint="eastAsia"/>
          <w:sz w:val="28"/>
          <w:szCs w:val="28"/>
        </w:rPr>
        <w:t>，</w:t>
      </w:r>
      <w:r w:rsidR="00EC1A94">
        <w:rPr>
          <w:rFonts w:eastAsia="仿宋"/>
          <w:sz w:val="28"/>
          <w:szCs w:val="28"/>
        </w:rPr>
        <w:t>为</w:t>
      </w:r>
      <w:r w:rsidR="00EC1A94">
        <w:rPr>
          <w:rFonts w:eastAsia="仿宋"/>
          <w:sz w:val="28"/>
          <w:szCs w:val="28"/>
        </w:rPr>
        <w:t>AD</w:t>
      </w:r>
      <w:r w:rsidR="00EC1A94">
        <w:rPr>
          <w:rFonts w:eastAsia="仿宋"/>
          <w:sz w:val="28"/>
          <w:szCs w:val="28"/>
        </w:rPr>
        <w:t>治疗提供可靠保障。</w:t>
      </w:r>
      <w:r w:rsidR="00EC1A94">
        <w:rPr>
          <w:rFonts w:eastAsia="仿宋" w:hint="eastAsia"/>
          <w:sz w:val="28"/>
          <w:szCs w:val="28"/>
        </w:rPr>
        <w:t>其技术经济指标如下：①</w:t>
      </w:r>
      <w:r w:rsidR="00EC1A94">
        <w:rPr>
          <w:rFonts w:eastAsia="仿宋" w:hint="eastAsia"/>
          <w:sz w:val="28"/>
          <w:szCs w:val="28"/>
        </w:rPr>
        <w:t>HA</w:t>
      </w:r>
      <w:r w:rsidR="00EC1A94">
        <w:rPr>
          <w:rFonts w:eastAsia="仿宋" w:hint="eastAsia"/>
          <w:sz w:val="28"/>
          <w:szCs w:val="28"/>
        </w:rPr>
        <w:t>原料药供应，绿色环保、产量高、活性好（</w:t>
      </w:r>
      <w:r w:rsidR="00EC1A94">
        <w:rPr>
          <w:rFonts w:eastAsia="仿宋" w:hint="eastAsia"/>
          <w:sz w:val="28"/>
          <w:szCs w:val="28"/>
        </w:rPr>
        <w:t>HA</w:t>
      </w:r>
      <w:r w:rsidR="00EC1A94">
        <w:rPr>
          <w:rFonts w:eastAsia="仿宋" w:hint="eastAsia"/>
          <w:sz w:val="28"/>
          <w:szCs w:val="28"/>
        </w:rPr>
        <w:t>活性和植物提取所得产物活性一致）、低成本（至少降低</w:t>
      </w:r>
      <w:r w:rsidR="00EC1A94">
        <w:rPr>
          <w:rFonts w:eastAsia="仿宋" w:hint="eastAsia"/>
          <w:sz w:val="28"/>
          <w:szCs w:val="28"/>
        </w:rPr>
        <w:t>30</w:t>
      </w:r>
      <w:r w:rsidR="00EC1A94">
        <w:rPr>
          <w:rFonts w:eastAsia="仿宋" w:hint="eastAsia"/>
          <w:sz w:val="28"/>
          <w:szCs w:val="28"/>
        </w:rPr>
        <w:t>倍成本）；②原料药可满足同品种常规剂型（片剂、胶囊、注射剂）生产需求；③具有国内成熟的新型缓释凝胶贴剂的产业化研发技术，依托该技术开发独家新型药物制剂“</w:t>
      </w:r>
      <w:r w:rsidR="00EC1A94">
        <w:rPr>
          <w:rFonts w:eastAsia="仿宋" w:hint="eastAsia"/>
          <w:sz w:val="28"/>
          <w:szCs w:val="28"/>
        </w:rPr>
        <w:t>HA</w:t>
      </w:r>
      <w:r w:rsidR="00EC1A94">
        <w:rPr>
          <w:rFonts w:eastAsia="仿宋" w:hint="eastAsia"/>
          <w:sz w:val="28"/>
          <w:szCs w:val="28"/>
        </w:rPr>
        <w:t>穴位缓释凝胶贴剂”，更加适合</w:t>
      </w:r>
      <w:r w:rsidR="00EC1A94">
        <w:rPr>
          <w:rFonts w:eastAsia="仿宋" w:hint="eastAsia"/>
          <w:sz w:val="28"/>
          <w:szCs w:val="28"/>
        </w:rPr>
        <w:t>AD</w:t>
      </w:r>
      <w:r w:rsidR="00EC1A94">
        <w:rPr>
          <w:rFonts w:eastAsia="仿宋" w:hint="eastAsia"/>
          <w:sz w:val="28"/>
          <w:szCs w:val="28"/>
        </w:rPr>
        <w:t>患者的用药需求特点和提高依从性。④</w:t>
      </w:r>
      <w:r w:rsidR="00EC1A94">
        <w:rPr>
          <w:rFonts w:eastAsia="仿宋"/>
          <w:sz w:val="28"/>
          <w:szCs w:val="28"/>
        </w:rPr>
        <w:t>改善记忆功能系列产品</w:t>
      </w:r>
      <w:r w:rsidR="00EC1A94">
        <w:rPr>
          <w:rFonts w:eastAsia="仿宋" w:hint="eastAsia"/>
          <w:sz w:val="28"/>
          <w:szCs w:val="28"/>
        </w:rPr>
        <w:t>，</w:t>
      </w:r>
      <w:r w:rsidR="00EC1A94">
        <w:rPr>
          <w:rFonts w:eastAsia="仿宋"/>
          <w:sz w:val="28"/>
          <w:szCs w:val="28"/>
        </w:rPr>
        <w:t>逐步形成针对各类痴呆症（包括血管性痴呆、老年性痴呆）及促益智</w:t>
      </w:r>
      <w:r w:rsidR="00EC1A94">
        <w:rPr>
          <w:rFonts w:eastAsia="仿宋" w:hint="eastAsia"/>
          <w:sz w:val="28"/>
          <w:szCs w:val="28"/>
        </w:rPr>
        <w:t>等</w:t>
      </w:r>
      <w:r w:rsidR="00EC1A94">
        <w:rPr>
          <w:rFonts w:eastAsia="仿宋"/>
          <w:sz w:val="28"/>
          <w:szCs w:val="28"/>
        </w:rPr>
        <w:t>产品</w:t>
      </w:r>
      <w:r w:rsidR="00EC1A94">
        <w:rPr>
          <w:rFonts w:eastAsia="仿宋" w:hint="eastAsia"/>
          <w:sz w:val="28"/>
          <w:szCs w:val="28"/>
        </w:rPr>
        <w:t>体系</w:t>
      </w:r>
      <w:r w:rsidR="00EC1A94">
        <w:rPr>
          <w:rFonts w:eastAsia="仿宋"/>
          <w:sz w:val="28"/>
          <w:szCs w:val="28"/>
        </w:rPr>
        <w:t>。</w:t>
      </w:r>
      <w:r w:rsidR="00EC1A94">
        <w:rPr>
          <w:rFonts w:eastAsia="仿宋" w:hint="eastAsia"/>
          <w:sz w:val="28"/>
          <w:szCs w:val="28"/>
        </w:rPr>
        <w:t>该项目成果相关技术已获得经济效益</w:t>
      </w:r>
      <w:r w:rsidR="00EC1A94">
        <w:rPr>
          <w:rFonts w:eastAsia="仿宋" w:hint="eastAsia"/>
          <w:sz w:val="28"/>
          <w:szCs w:val="28"/>
        </w:rPr>
        <w:t>655</w:t>
      </w:r>
      <w:r w:rsidR="00EC1A94">
        <w:rPr>
          <w:rFonts w:eastAsia="仿宋" w:hint="eastAsia"/>
          <w:sz w:val="28"/>
          <w:szCs w:val="28"/>
        </w:rPr>
        <w:t>万元。项目具有发明专利５项，应用前景广阔。</w:t>
      </w:r>
    </w:p>
    <w:p w:rsidR="0016350B" w:rsidRPr="0016350B" w:rsidRDefault="00EC1A94" w:rsidP="00EC1A94">
      <w:pPr>
        <w:widowControl/>
        <w:jc w:val="left"/>
        <w:rPr>
          <w:lang w:val="en-GB"/>
        </w:rPr>
      </w:pPr>
      <w:r>
        <w:rPr>
          <w:rFonts w:ascii="宋体" w:hAnsi="宋体" w:hint="eastAsia"/>
          <w:b/>
          <w:sz w:val="28"/>
          <w:szCs w:val="28"/>
          <w:lang w:val="en-GB"/>
        </w:rPr>
        <w:t>代表性成果</w:t>
      </w:r>
      <w:r w:rsidR="0016350B">
        <w:rPr>
          <w:rFonts w:ascii="宋体" w:hAnsi="宋体" w:hint="eastAsia"/>
          <w:b/>
          <w:sz w:val="28"/>
          <w:szCs w:val="28"/>
          <w:lang w:val="en-GB"/>
        </w:rPr>
        <w:t>：</w:t>
      </w:r>
    </w:p>
    <w:tbl>
      <w:tblPr>
        <w:tblW w:w="8897" w:type="dxa"/>
        <w:tblLayout w:type="fixed"/>
        <w:tblLook w:val="0000" w:firstRow="0" w:lastRow="0" w:firstColumn="0" w:lastColumn="0" w:noHBand="0" w:noVBand="0"/>
      </w:tblPr>
      <w:tblGrid>
        <w:gridCol w:w="439"/>
        <w:gridCol w:w="3002"/>
        <w:gridCol w:w="2957"/>
        <w:gridCol w:w="1507"/>
        <w:gridCol w:w="992"/>
      </w:tblGrid>
      <w:tr w:rsidR="00EC1A94" w:rsidRPr="00EC1A94" w:rsidTr="00EC1A94">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EC1A94" w:rsidRPr="00EC1A94" w:rsidRDefault="00EC1A94" w:rsidP="00430A3C">
            <w:pPr>
              <w:widowControl/>
              <w:adjustRightInd w:val="0"/>
              <w:snapToGrid w:val="0"/>
              <w:jc w:val="center"/>
              <w:rPr>
                <w:rFonts w:ascii="仿宋_GB2312"/>
                <w:b/>
                <w:bCs/>
                <w:color w:val="000000"/>
                <w:kern w:val="0"/>
                <w:sz w:val="24"/>
                <w:szCs w:val="24"/>
              </w:rPr>
            </w:pPr>
            <w:r w:rsidRPr="00EC1A94">
              <w:rPr>
                <w:rFonts w:ascii="仿宋_GB2312" w:hint="eastAsia"/>
                <w:b/>
                <w:bCs/>
                <w:color w:val="000000"/>
                <w:kern w:val="0"/>
                <w:sz w:val="24"/>
                <w:szCs w:val="24"/>
              </w:rPr>
              <w:t>序号</w:t>
            </w:r>
          </w:p>
        </w:tc>
        <w:tc>
          <w:tcPr>
            <w:tcW w:w="3002" w:type="dxa"/>
            <w:tcBorders>
              <w:top w:val="single" w:sz="4" w:space="0" w:color="auto"/>
              <w:left w:val="nil"/>
              <w:bottom w:val="single" w:sz="4" w:space="0" w:color="auto"/>
              <w:right w:val="single" w:sz="4" w:space="0" w:color="auto"/>
            </w:tcBorders>
            <w:vAlign w:val="center"/>
          </w:tcPr>
          <w:p w:rsidR="00EC1A94" w:rsidRPr="00EC1A94" w:rsidRDefault="00EC1A94" w:rsidP="00430A3C">
            <w:pPr>
              <w:widowControl/>
              <w:adjustRightInd w:val="0"/>
              <w:snapToGrid w:val="0"/>
              <w:jc w:val="center"/>
              <w:rPr>
                <w:rFonts w:ascii="仿宋_GB2312"/>
                <w:b/>
                <w:bCs/>
                <w:color w:val="000000"/>
                <w:kern w:val="0"/>
                <w:sz w:val="24"/>
                <w:szCs w:val="24"/>
              </w:rPr>
            </w:pPr>
            <w:r>
              <w:rPr>
                <w:rFonts w:ascii="仿宋_GB2312" w:hint="eastAsia"/>
                <w:b/>
                <w:bCs/>
                <w:color w:val="000000"/>
                <w:kern w:val="0"/>
                <w:sz w:val="24"/>
                <w:szCs w:val="24"/>
              </w:rPr>
              <w:t>知识产权</w:t>
            </w:r>
          </w:p>
        </w:tc>
        <w:tc>
          <w:tcPr>
            <w:tcW w:w="2957" w:type="dxa"/>
            <w:tcBorders>
              <w:top w:val="single" w:sz="4" w:space="0" w:color="auto"/>
              <w:left w:val="nil"/>
              <w:bottom w:val="single" w:sz="4" w:space="0" w:color="auto"/>
              <w:right w:val="single" w:sz="4" w:space="0" w:color="auto"/>
            </w:tcBorders>
            <w:vAlign w:val="center"/>
          </w:tcPr>
          <w:p w:rsidR="00EC1A94" w:rsidRPr="00EC1A94" w:rsidRDefault="00EC1A94" w:rsidP="00430A3C">
            <w:pPr>
              <w:widowControl/>
              <w:adjustRightInd w:val="0"/>
              <w:snapToGrid w:val="0"/>
              <w:jc w:val="center"/>
              <w:rPr>
                <w:rFonts w:ascii="仿宋_GB2312"/>
                <w:b/>
                <w:bCs/>
                <w:color w:val="000000"/>
                <w:kern w:val="0"/>
                <w:sz w:val="24"/>
                <w:szCs w:val="24"/>
              </w:rPr>
            </w:pPr>
            <w:r>
              <w:rPr>
                <w:rFonts w:ascii="仿宋_GB2312" w:hint="eastAsia"/>
                <w:b/>
                <w:bCs/>
                <w:color w:val="000000"/>
                <w:kern w:val="0"/>
                <w:sz w:val="24"/>
                <w:szCs w:val="24"/>
              </w:rPr>
              <w:t>完成</w:t>
            </w:r>
            <w:r w:rsidRPr="00EC1A94">
              <w:rPr>
                <w:rFonts w:ascii="仿宋_GB2312" w:hint="eastAsia"/>
                <w:b/>
                <w:bCs/>
                <w:color w:val="000000"/>
                <w:kern w:val="0"/>
                <w:sz w:val="24"/>
                <w:szCs w:val="24"/>
              </w:rPr>
              <w:t>人</w:t>
            </w:r>
          </w:p>
        </w:tc>
        <w:tc>
          <w:tcPr>
            <w:tcW w:w="1507" w:type="dxa"/>
            <w:tcBorders>
              <w:top w:val="single" w:sz="4" w:space="0" w:color="auto"/>
              <w:left w:val="nil"/>
              <w:bottom w:val="single" w:sz="4" w:space="0" w:color="auto"/>
              <w:right w:val="single" w:sz="4" w:space="0" w:color="auto"/>
            </w:tcBorders>
            <w:vAlign w:val="center"/>
          </w:tcPr>
          <w:p w:rsidR="00EC1A94" w:rsidRPr="00EC1A94" w:rsidRDefault="00EC1A94" w:rsidP="00430A3C">
            <w:pPr>
              <w:widowControl/>
              <w:adjustRightInd w:val="0"/>
              <w:snapToGrid w:val="0"/>
              <w:jc w:val="center"/>
              <w:rPr>
                <w:rFonts w:ascii="仿宋_GB2312"/>
                <w:b/>
                <w:bCs/>
                <w:color w:val="000000"/>
                <w:kern w:val="0"/>
                <w:sz w:val="24"/>
                <w:szCs w:val="24"/>
              </w:rPr>
            </w:pPr>
            <w:r w:rsidRPr="00EC1A94">
              <w:rPr>
                <w:rFonts w:ascii="仿宋_GB2312" w:hint="eastAsia"/>
                <w:b/>
                <w:bCs/>
                <w:color w:val="000000"/>
                <w:kern w:val="0"/>
                <w:sz w:val="24"/>
                <w:szCs w:val="24"/>
              </w:rPr>
              <w:t>类型</w:t>
            </w:r>
          </w:p>
        </w:tc>
        <w:tc>
          <w:tcPr>
            <w:tcW w:w="992" w:type="dxa"/>
            <w:tcBorders>
              <w:top w:val="single" w:sz="4" w:space="0" w:color="auto"/>
              <w:left w:val="nil"/>
              <w:bottom w:val="single" w:sz="4" w:space="0" w:color="auto"/>
              <w:right w:val="single" w:sz="4" w:space="0" w:color="auto"/>
            </w:tcBorders>
            <w:vAlign w:val="center"/>
          </w:tcPr>
          <w:p w:rsidR="00EC1A94" w:rsidRPr="00EC1A94" w:rsidRDefault="00EC1A94" w:rsidP="00430A3C">
            <w:pPr>
              <w:widowControl/>
              <w:adjustRightInd w:val="0"/>
              <w:snapToGrid w:val="0"/>
              <w:jc w:val="center"/>
              <w:rPr>
                <w:rFonts w:ascii="仿宋_GB2312"/>
                <w:b/>
                <w:bCs/>
                <w:color w:val="000000"/>
                <w:kern w:val="0"/>
                <w:sz w:val="24"/>
                <w:szCs w:val="24"/>
              </w:rPr>
            </w:pPr>
            <w:r w:rsidRPr="00EC1A94">
              <w:rPr>
                <w:rFonts w:ascii="仿宋_GB2312" w:hint="eastAsia"/>
                <w:b/>
                <w:bCs/>
                <w:color w:val="000000"/>
                <w:kern w:val="0"/>
                <w:sz w:val="24"/>
                <w:szCs w:val="24"/>
              </w:rPr>
              <w:t>备  注</w:t>
            </w:r>
          </w:p>
        </w:tc>
      </w:tr>
      <w:tr w:rsidR="00EC1A94" w:rsidRPr="00EC1A94" w:rsidTr="00EC1A94">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EC1A94" w:rsidRPr="00EC1A94" w:rsidRDefault="00EC1A94" w:rsidP="00430A3C">
            <w:pPr>
              <w:widowControl/>
              <w:adjustRightInd w:val="0"/>
              <w:snapToGrid w:val="0"/>
              <w:jc w:val="center"/>
              <w:rPr>
                <w:rFonts w:ascii="仿宋_GB2312"/>
                <w:bCs/>
                <w:kern w:val="0"/>
                <w:sz w:val="24"/>
                <w:szCs w:val="24"/>
              </w:rPr>
            </w:pPr>
            <w:r w:rsidRPr="00EC1A94">
              <w:rPr>
                <w:rFonts w:ascii="仿宋_GB2312" w:hint="eastAsia"/>
                <w:bCs/>
                <w:kern w:val="0"/>
                <w:sz w:val="24"/>
                <w:szCs w:val="24"/>
              </w:rPr>
              <w:t>1</w:t>
            </w:r>
          </w:p>
        </w:tc>
        <w:tc>
          <w:tcPr>
            <w:tcW w:w="3002" w:type="dxa"/>
            <w:tcBorders>
              <w:top w:val="single" w:sz="4" w:space="0" w:color="auto"/>
              <w:left w:val="nil"/>
              <w:bottom w:val="single" w:sz="4" w:space="0" w:color="auto"/>
              <w:right w:val="single" w:sz="4" w:space="0" w:color="auto"/>
            </w:tcBorders>
            <w:vAlign w:val="center"/>
          </w:tcPr>
          <w:p w:rsidR="00EC1A94" w:rsidRPr="00EC1A94" w:rsidRDefault="00EC1A94" w:rsidP="00430A3C">
            <w:pPr>
              <w:pStyle w:val="ListParagraph1"/>
              <w:adjustRightInd w:val="0"/>
              <w:snapToGrid w:val="0"/>
              <w:ind w:leftChars="50" w:left="160" w:rightChars="50" w:right="160" w:firstLineChars="0" w:firstLine="0"/>
              <w:jc w:val="center"/>
              <w:outlineLvl w:val="0"/>
              <w:rPr>
                <w:rFonts w:ascii="仿宋_GB2312" w:eastAsia="仿宋_GB2312" w:hAnsi="Times New Roman"/>
                <w:color w:val="FF0000"/>
                <w:kern w:val="0"/>
                <w:sz w:val="24"/>
                <w:szCs w:val="24"/>
              </w:rPr>
            </w:pPr>
            <w:r w:rsidRPr="00EC1A94">
              <w:rPr>
                <w:rFonts w:ascii="仿宋_GB2312" w:eastAsia="仿宋_GB2312" w:hAnsi="宋体" w:hint="eastAsia"/>
                <w:bCs/>
                <w:sz w:val="24"/>
                <w:szCs w:val="24"/>
              </w:rPr>
              <w:t>一种具有抑制乙酰胆碱酯酶功能的真菌菌株及其应用</w:t>
            </w:r>
          </w:p>
        </w:tc>
        <w:tc>
          <w:tcPr>
            <w:tcW w:w="2957" w:type="dxa"/>
            <w:tcBorders>
              <w:top w:val="single" w:sz="4" w:space="0" w:color="auto"/>
              <w:left w:val="nil"/>
              <w:bottom w:val="single" w:sz="4" w:space="0" w:color="auto"/>
              <w:right w:val="single" w:sz="4" w:space="0" w:color="auto"/>
            </w:tcBorders>
            <w:vAlign w:val="center"/>
          </w:tcPr>
          <w:p w:rsidR="00EC1A94" w:rsidRPr="00EC1A94" w:rsidRDefault="00EC1A94" w:rsidP="00430A3C">
            <w:pPr>
              <w:adjustRightInd w:val="0"/>
              <w:snapToGrid w:val="0"/>
              <w:ind w:leftChars="50" w:left="160" w:rightChars="50" w:right="160"/>
              <w:jc w:val="center"/>
              <w:rPr>
                <w:rFonts w:ascii="仿宋_GB2312"/>
                <w:color w:val="000000"/>
                <w:kern w:val="0"/>
                <w:sz w:val="24"/>
                <w:szCs w:val="24"/>
              </w:rPr>
            </w:pPr>
            <w:r w:rsidRPr="00EC1A94">
              <w:rPr>
                <w:rFonts w:ascii="仿宋_GB2312" w:hAnsi="宋体" w:hint="eastAsia"/>
                <w:bCs/>
                <w:sz w:val="24"/>
                <w:szCs w:val="24"/>
              </w:rPr>
              <w:t>韩文霞，李伟泽，韩忠文，贾敏，张寒，孙静，刘蓓，周永强</w:t>
            </w:r>
          </w:p>
        </w:tc>
        <w:tc>
          <w:tcPr>
            <w:tcW w:w="1507" w:type="dxa"/>
            <w:tcBorders>
              <w:top w:val="single" w:sz="4" w:space="0" w:color="auto"/>
              <w:left w:val="nil"/>
              <w:bottom w:val="single" w:sz="4" w:space="0" w:color="auto"/>
              <w:right w:val="single" w:sz="4" w:space="0" w:color="auto"/>
            </w:tcBorders>
            <w:vAlign w:val="center"/>
          </w:tcPr>
          <w:p w:rsidR="00EC1A94" w:rsidRPr="00EC1A94" w:rsidRDefault="00EC1A94" w:rsidP="00430A3C">
            <w:pPr>
              <w:adjustRightInd w:val="0"/>
              <w:snapToGrid w:val="0"/>
              <w:ind w:leftChars="50" w:left="160" w:rightChars="50" w:right="160"/>
              <w:jc w:val="center"/>
              <w:rPr>
                <w:rFonts w:ascii="仿宋_GB2312"/>
                <w:color w:val="000000"/>
                <w:kern w:val="0"/>
                <w:sz w:val="24"/>
                <w:szCs w:val="24"/>
              </w:rPr>
            </w:pPr>
            <w:r w:rsidRPr="00EC1A94">
              <w:rPr>
                <w:rFonts w:ascii="仿宋_GB2312" w:hAnsi="宋体" w:hint="eastAsia"/>
                <w:bCs/>
                <w:sz w:val="24"/>
                <w:szCs w:val="24"/>
              </w:rPr>
              <w:t>发明专利</w:t>
            </w:r>
          </w:p>
        </w:tc>
        <w:tc>
          <w:tcPr>
            <w:tcW w:w="992" w:type="dxa"/>
            <w:tcBorders>
              <w:top w:val="single" w:sz="4" w:space="0" w:color="auto"/>
              <w:left w:val="nil"/>
              <w:bottom w:val="single" w:sz="4" w:space="0" w:color="auto"/>
              <w:right w:val="single" w:sz="4" w:space="0" w:color="auto"/>
            </w:tcBorders>
            <w:vAlign w:val="center"/>
          </w:tcPr>
          <w:p w:rsidR="00EC1A94" w:rsidRPr="00EC1A94" w:rsidRDefault="00EC1A94" w:rsidP="00430A3C">
            <w:pPr>
              <w:widowControl/>
              <w:adjustRightInd w:val="0"/>
              <w:snapToGrid w:val="0"/>
              <w:jc w:val="center"/>
              <w:rPr>
                <w:rFonts w:ascii="仿宋_GB2312"/>
                <w:color w:val="000000"/>
                <w:sz w:val="24"/>
                <w:szCs w:val="24"/>
              </w:rPr>
            </w:pPr>
          </w:p>
        </w:tc>
      </w:tr>
      <w:tr w:rsidR="00EC1A94" w:rsidRPr="00EC1A94" w:rsidTr="00EC1A94">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EC1A94" w:rsidRPr="00EC1A94" w:rsidRDefault="00EC1A94" w:rsidP="00430A3C">
            <w:pPr>
              <w:widowControl/>
              <w:adjustRightInd w:val="0"/>
              <w:snapToGrid w:val="0"/>
              <w:jc w:val="center"/>
              <w:rPr>
                <w:rFonts w:ascii="仿宋_GB2312"/>
                <w:bCs/>
                <w:kern w:val="0"/>
                <w:sz w:val="24"/>
                <w:szCs w:val="24"/>
              </w:rPr>
            </w:pPr>
            <w:r w:rsidRPr="00EC1A94">
              <w:rPr>
                <w:rFonts w:ascii="仿宋_GB2312" w:hint="eastAsia"/>
                <w:bCs/>
                <w:kern w:val="0"/>
                <w:sz w:val="24"/>
                <w:szCs w:val="24"/>
              </w:rPr>
              <w:t>2</w:t>
            </w:r>
          </w:p>
        </w:tc>
        <w:tc>
          <w:tcPr>
            <w:tcW w:w="3002" w:type="dxa"/>
            <w:tcBorders>
              <w:top w:val="single" w:sz="4" w:space="0" w:color="auto"/>
              <w:left w:val="nil"/>
              <w:bottom w:val="single" w:sz="4" w:space="0" w:color="auto"/>
              <w:right w:val="single" w:sz="4" w:space="0" w:color="auto"/>
            </w:tcBorders>
            <w:vAlign w:val="center"/>
          </w:tcPr>
          <w:p w:rsidR="00EC1A94" w:rsidRPr="00EC1A94" w:rsidRDefault="00EC1A94" w:rsidP="00430A3C">
            <w:pPr>
              <w:adjustRightInd w:val="0"/>
              <w:snapToGrid w:val="0"/>
              <w:ind w:leftChars="50" w:left="160" w:rightChars="50" w:right="160"/>
              <w:jc w:val="center"/>
              <w:rPr>
                <w:rFonts w:ascii="仿宋_GB2312"/>
                <w:color w:val="FF0000"/>
                <w:sz w:val="24"/>
                <w:szCs w:val="24"/>
              </w:rPr>
            </w:pPr>
            <w:r w:rsidRPr="00EC1A94">
              <w:rPr>
                <w:rFonts w:ascii="仿宋_GB2312" w:hAnsi="宋体" w:hint="eastAsia"/>
                <w:bCs/>
                <w:sz w:val="24"/>
                <w:szCs w:val="24"/>
              </w:rPr>
              <w:t>一种具有治疗阿尔茨海</w:t>
            </w:r>
            <w:r w:rsidRPr="00EC1A94">
              <w:rPr>
                <w:rFonts w:ascii="仿宋_GB2312" w:hAnsi="宋体" w:hint="eastAsia"/>
                <w:bCs/>
                <w:sz w:val="24"/>
                <w:szCs w:val="24"/>
              </w:rPr>
              <w:lastRenderedPageBreak/>
              <w:t>默病功能的真菌菌株及其应用</w:t>
            </w:r>
          </w:p>
        </w:tc>
        <w:tc>
          <w:tcPr>
            <w:tcW w:w="2957" w:type="dxa"/>
            <w:tcBorders>
              <w:top w:val="single" w:sz="4" w:space="0" w:color="auto"/>
              <w:left w:val="nil"/>
              <w:bottom w:val="single" w:sz="4" w:space="0" w:color="auto"/>
              <w:right w:val="single" w:sz="4" w:space="0" w:color="auto"/>
            </w:tcBorders>
            <w:vAlign w:val="center"/>
          </w:tcPr>
          <w:p w:rsidR="00EC1A94" w:rsidRPr="00EC1A94" w:rsidRDefault="00EC1A94" w:rsidP="00430A3C">
            <w:pPr>
              <w:adjustRightInd w:val="0"/>
              <w:snapToGrid w:val="0"/>
              <w:ind w:leftChars="50" w:left="160" w:rightChars="50" w:right="160"/>
              <w:jc w:val="center"/>
              <w:rPr>
                <w:rFonts w:ascii="仿宋_GB2312"/>
                <w:color w:val="000000"/>
                <w:kern w:val="0"/>
                <w:sz w:val="24"/>
                <w:szCs w:val="24"/>
              </w:rPr>
            </w:pPr>
            <w:r w:rsidRPr="00EC1A94">
              <w:rPr>
                <w:rFonts w:ascii="仿宋_GB2312" w:hAnsi="宋体" w:hint="eastAsia"/>
                <w:bCs/>
                <w:sz w:val="24"/>
                <w:szCs w:val="24"/>
              </w:rPr>
              <w:lastRenderedPageBreak/>
              <w:t>韩文霞，李伟泽，韩忠</w:t>
            </w:r>
            <w:r w:rsidRPr="00EC1A94">
              <w:rPr>
                <w:rFonts w:ascii="仿宋_GB2312" w:hAnsi="宋体" w:hint="eastAsia"/>
                <w:bCs/>
                <w:sz w:val="24"/>
                <w:szCs w:val="24"/>
              </w:rPr>
              <w:lastRenderedPageBreak/>
              <w:t>文，张寒，孙静，李妮，王琳，周永强</w:t>
            </w:r>
          </w:p>
        </w:tc>
        <w:tc>
          <w:tcPr>
            <w:tcW w:w="1507" w:type="dxa"/>
            <w:tcBorders>
              <w:top w:val="single" w:sz="4" w:space="0" w:color="auto"/>
              <w:left w:val="nil"/>
              <w:bottom w:val="single" w:sz="4" w:space="0" w:color="auto"/>
              <w:right w:val="single" w:sz="4" w:space="0" w:color="auto"/>
            </w:tcBorders>
            <w:vAlign w:val="center"/>
          </w:tcPr>
          <w:p w:rsidR="00EC1A94" w:rsidRPr="00EC1A94" w:rsidRDefault="00EC1A94" w:rsidP="00430A3C">
            <w:pPr>
              <w:adjustRightInd w:val="0"/>
              <w:snapToGrid w:val="0"/>
              <w:ind w:leftChars="50" w:left="160" w:rightChars="50" w:right="160"/>
              <w:jc w:val="center"/>
              <w:rPr>
                <w:rFonts w:ascii="仿宋_GB2312"/>
                <w:color w:val="FF0000"/>
                <w:kern w:val="0"/>
                <w:sz w:val="24"/>
                <w:szCs w:val="24"/>
              </w:rPr>
            </w:pPr>
            <w:r w:rsidRPr="00EC1A94">
              <w:rPr>
                <w:rFonts w:ascii="仿宋_GB2312" w:hAnsi="宋体" w:hint="eastAsia"/>
                <w:bCs/>
                <w:sz w:val="24"/>
                <w:szCs w:val="24"/>
              </w:rPr>
              <w:lastRenderedPageBreak/>
              <w:t>发明专利</w:t>
            </w:r>
          </w:p>
        </w:tc>
        <w:tc>
          <w:tcPr>
            <w:tcW w:w="992" w:type="dxa"/>
            <w:tcBorders>
              <w:top w:val="single" w:sz="4" w:space="0" w:color="auto"/>
              <w:left w:val="nil"/>
              <w:bottom w:val="single" w:sz="4" w:space="0" w:color="auto"/>
              <w:right w:val="single" w:sz="4" w:space="0" w:color="auto"/>
            </w:tcBorders>
            <w:vAlign w:val="center"/>
          </w:tcPr>
          <w:p w:rsidR="00EC1A94" w:rsidRPr="00EC1A94" w:rsidRDefault="00EC1A94" w:rsidP="00430A3C">
            <w:pPr>
              <w:widowControl/>
              <w:adjustRightInd w:val="0"/>
              <w:snapToGrid w:val="0"/>
              <w:jc w:val="center"/>
              <w:rPr>
                <w:rFonts w:ascii="仿宋_GB2312"/>
                <w:color w:val="000000"/>
                <w:sz w:val="24"/>
                <w:szCs w:val="24"/>
              </w:rPr>
            </w:pPr>
          </w:p>
        </w:tc>
      </w:tr>
      <w:tr w:rsidR="00EC1A94" w:rsidRPr="00EC1A94" w:rsidTr="00EC1A94">
        <w:trPr>
          <w:trHeight w:val="414"/>
        </w:trPr>
        <w:tc>
          <w:tcPr>
            <w:tcW w:w="439" w:type="dxa"/>
            <w:tcBorders>
              <w:top w:val="single" w:sz="4" w:space="0" w:color="auto"/>
              <w:left w:val="single" w:sz="4" w:space="0" w:color="auto"/>
              <w:bottom w:val="single" w:sz="4" w:space="0" w:color="auto"/>
              <w:right w:val="single" w:sz="4" w:space="0" w:color="auto"/>
            </w:tcBorders>
            <w:vAlign w:val="center"/>
          </w:tcPr>
          <w:p w:rsidR="00EC1A94" w:rsidRPr="00EC1A94" w:rsidRDefault="00EC1A94" w:rsidP="00430A3C">
            <w:pPr>
              <w:widowControl/>
              <w:adjustRightInd w:val="0"/>
              <w:snapToGrid w:val="0"/>
              <w:jc w:val="center"/>
              <w:rPr>
                <w:rFonts w:ascii="仿宋_GB2312"/>
                <w:bCs/>
                <w:kern w:val="0"/>
                <w:sz w:val="24"/>
                <w:szCs w:val="24"/>
              </w:rPr>
            </w:pPr>
            <w:r w:rsidRPr="00EC1A94">
              <w:rPr>
                <w:rFonts w:ascii="仿宋_GB2312" w:hint="eastAsia"/>
                <w:bCs/>
                <w:kern w:val="0"/>
                <w:sz w:val="24"/>
                <w:szCs w:val="24"/>
              </w:rPr>
              <w:lastRenderedPageBreak/>
              <w:t>3</w:t>
            </w:r>
          </w:p>
        </w:tc>
        <w:tc>
          <w:tcPr>
            <w:tcW w:w="3002" w:type="dxa"/>
            <w:tcBorders>
              <w:top w:val="single" w:sz="4" w:space="0" w:color="auto"/>
              <w:left w:val="nil"/>
              <w:bottom w:val="single" w:sz="4" w:space="0" w:color="auto"/>
              <w:right w:val="single" w:sz="4" w:space="0" w:color="auto"/>
            </w:tcBorders>
            <w:vAlign w:val="center"/>
          </w:tcPr>
          <w:p w:rsidR="00EC1A94" w:rsidRPr="00EC1A94" w:rsidRDefault="00EC1A94" w:rsidP="00430A3C">
            <w:pPr>
              <w:adjustRightInd w:val="0"/>
              <w:snapToGrid w:val="0"/>
              <w:ind w:leftChars="50" w:left="160" w:rightChars="50" w:right="160"/>
              <w:jc w:val="center"/>
              <w:rPr>
                <w:rFonts w:ascii="仿宋_GB2312"/>
                <w:bCs/>
                <w:color w:val="FF0000"/>
                <w:kern w:val="0"/>
                <w:sz w:val="24"/>
                <w:szCs w:val="24"/>
              </w:rPr>
            </w:pPr>
            <w:r w:rsidRPr="00EC1A94">
              <w:rPr>
                <w:rFonts w:ascii="仿宋_GB2312" w:hAnsi="仿宋" w:cs="仿宋" w:hint="eastAsia"/>
                <w:sz w:val="24"/>
                <w:szCs w:val="24"/>
                <w:lang w:val="zh-CN"/>
              </w:rPr>
              <w:t>一种高效表达石杉碱甲的真菌菌株及其应用</w:t>
            </w:r>
          </w:p>
        </w:tc>
        <w:tc>
          <w:tcPr>
            <w:tcW w:w="2957" w:type="dxa"/>
            <w:tcBorders>
              <w:top w:val="single" w:sz="4" w:space="0" w:color="auto"/>
              <w:left w:val="nil"/>
              <w:bottom w:val="single" w:sz="4" w:space="0" w:color="auto"/>
              <w:right w:val="single" w:sz="4" w:space="0" w:color="auto"/>
            </w:tcBorders>
            <w:vAlign w:val="center"/>
          </w:tcPr>
          <w:p w:rsidR="00EC1A94" w:rsidRPr="00EC1A94" w:rsidRDefault="00EC1A94" w:rsidP="00430A3C">
            <w:pPr>
              <w:adjustRightInd w:val="0"/>
              <w:snapToGrid w:val="0"/>
              <w:ind w:leftChars="50" w:left="160" w:rightChars="50" w:right="160"/>
              <w:jc w:val="center"/>
              <w:rPr>
                <w:rFonts w:ascii="仿宋_GB2312"/>
                <w:color w:val="000000"/>
                <w:kern w:val="0"/>
                <w:sz w:val="24"/>
                <w:szCs w:val="24"/>
              </w:rPr>
            </w:pPr>
            <w:r w:rsidRPr="00EC1A94">
              <w:rPr>
                <w:rFonts w:ascii="仿宋_GB2312" w:hAnsi="宋体" w:hint="eastAsia"/>
                <w:bCs/>
                <w:sz w:val="24"/>
                <w:szCs w:val="24"/>
              </w:rPr>
              <w:t>韩文霞，李伟泽，韩忠文，贾敏，张寒，孙静，武永红，周永强</w:t>
            </w:r>
          </w:p>
        </w:tc>
        <w:tc>
          <w:tcPr>
            <w:tcW w:w="1507" w:type="dxa"/>
            <w:tcBorders>
              <w:top w:val="single" w:sz="4" w:space="0" w:color="auto"/>
              <w:left w:val="nil"/>
              <w:bottom w:val="single" w:sz="4" w:space="0" w:color="auto"/>
              <w:right w:val="single" w:sz="4" w:space="0" w:color="auto"/>
            </w:tcBorders>
            <w:vAlign w:val="center"/>
          </w:tcPr>
          <w:p w:rsidR="00EC1A94" w:rsidRPr="00EC1A94" w:rsidRDefault="00EC1A94" w:rsidP="00430A3C">
            <w:pPr>
              <w:adjustRightInd w:val="0"/>
              <w:snapToGrid w:val="0"/>
              <w:ind w:leftChars="50" w:left="160" w:rightChars="50" w:right="160"/>
              <w:jc w:val="center"/>
              <w:rPr>
                <w:rFonts w:ascii="仿宋_GB2312"/>
                <w:color w:val="000000"/>
                <w:kern w:val="0"/>
                <w:sz w:val="24"/>
                <w:szCs w:val="24"/>
              </w:rPr>
            </w:pPr>
            <w:r w:rsidRPr="00EC1A94">
              <w:rPr>
                <w:rFonts w:ascii="仿宋_GB2312" w:hAnsi="宋体" w:hint="eastAsia"/>
                <w:bCs/>
                <w:sz w:val="24"/>
                <w:szCs w:val="24"/>
              </w:rPr>
              <w:t>发明专利</w:t>
            </w:r>
          </w:p>
        </w:tc>
        <w:tc>
          <w:tcPr>
            <w:tcW w:w="992" w:type="dxa"/>
            <w:tcBorders>
              <w:top w:val="single" w:sz="4" w:space="0" w:color="auto"/>
              <w:left w:val="nil"/>
              <w:bottom w:val="single" w:sz="4" w:space="0" w:color="auto"/>
              <w:right w:val="single" w:sz="4" w:space="0" w:color="auto"/>
            </w:tcBorders>
            <w:vAlign w:val="center"/>
          </w:tcPr>
          <w:p w:rsidR="00EC1A94" w:rsidRPr="00EC1A94" w:rsidRDefault="00EC1A94" w:rsidP="00430A3C">
            <w:pPr>
              <w:widowControl/>
              <w:adjustRightInd w:val="0"/>
              <w:snapToGrid w:val="0"/>
              <w:jc w:val="center"/>
              <w:rPr>
                <w:rFonts w:ascii="仿宋_GB2312"/>
                <w:color w:val="000000"/>
                <w:sz w:val="24"/>
                <w:szCs w:val="24"/>
              </w:rPr>
            </w:pPr>
          </w:p>
        </w:tc>
      </w:tr>
      <w:tr w:rsidR="00EC1A94" w:rsidRPr="00EC1A94" w:rsidTr="00EC1A94">
        <w:trPr>
          <w:trHeight w:val="687"/>
        </w:trPr>
        <w:tc>
          <w:tcPr>
            <w:tcW w:w="439" w:type="dxa"/>
            <w:tcBorders>
              <w:top w:val="single" w:sz="4" w:space="0" w:color="auto"/>
              <w:left w:val="single" w:sz="4" w:space="0" w:color="auto"/>
              <w:bottom w:val="single" w:sz="4" w:space="0" w:color="auto"/>
              <w:right w:val="single" w:sz="4" w:space="0" w:color="auto"/>
            </w:tcBorders>
            <w:vAlign w:val="center"/>
          </w:tcPr>
          <w:p w:rsidR="00EC1A94" w:rsidRPr="00EC1A94" w:rsidRDefault="00EC1A94" w:rsidP="00430A3C">
            <w:pPr>
              <w:widowControl/>
              <w:adjustRightInd w:val="0"/>
              <w:snapToGrid w:val="0"/>
              <w:jc w:val="center"/>
              <w:rPr>
                <w:rFonts w:ascii="仿宋_GB2312"/>
                <w:bCs/>
                <w:kern w:val="0"/>
                <w:sz w:val="24"/>
                <w:szCs w:val="24"/>
              </w:rPr>
            </w:pPr>
            <w:r w:rsidRPr="00EC1A94">
              <w:rPr>
                <w:rFonts w:ascii="仿宋_GB2312" w:hint="eastAsia"/>
                <w:bCs/>
                <w:kern w:val="0"/>
                <w:sz w:val="24"/>
                <w:szCs w:val="24"/>
              </w:rPr>
              <w:t>4</w:t>
            </w:r>
          </w:p>
        </w:tc>
        <w:tc>
          <w:tcPr>
            <w:tcW w:w="3002" w:type="dxa"/>
            <w:tcBorders>
              <w:top w:val="single" w:sz="4" w:space="0" w:color="auto"/>
              <w:left w:val="nil"/>
              <w:bottom w:val="single" w:sz="4" w:space="0" w:color="auto"/>
              <w:right w:val="single" w:sz="4" w:space="0" w:color="auto"/>
            </w:tcBorders>
            <w:vAlign w:val="center"/>
          </w:tcPr>
          <w:p w:rsidR="00EC1A94" w:rsidRPr="00EC1A94" w:rsidRDefault="00EC1A94" w:rsidP="00430A3C">
            <w:pPr>
              <w:adjustRightInd w:val="0"/>
              <w:snapToGrid w:val="0"/>
              <w:ind w:leftChars="50" w:left="160" w:rightChars="50" w:right="160"/>
              <w:jc w:val="center"/>
              <w:rPr>
                <w:rFonts w:ascii="仿宋_GB2312"/>
                <w:bCs/>
                <w:color w:val="FF0000"/>
                <w:sz w:val="24"/>
                <w:szCs w:val="24"/>
              </w:rPr>
            </w:pPr>
            <w:r w:rsidRPr="00EC1A94">
              <w:rPr>
                <w:rFonts w:ascii="仿宋_GB2312" w:hAnsi="仿宋" w:cs="仿宋" w:hint="eastAsia"/>
                <w:sz w:val="24"/>
                <w:szCs w:val="24"/>
                <w:lang w:val="zh-CN"/>
              </w:rPr>
              <w:t>一种发酵产物应用于治疗痴呆症的真菌菌株及其应用</w:t>
            </w:r>
          </w:p>
        </w:tc>
        <w:tc>
          <w:tcPr>
            <w:tcW w:w="2957" w:type="dxa"/>
            <w:tcBorders>
              <w:top w:val="single" w:sz="4" w:space="0" w:color="auto"/>
              <w:left w:val="nil"/>
              <w:bottom w:val="single" w:sz="4" w:space="0" w:color="auto"/>
              <w:right w:val="single" w:sz="4" w:space="0" w:color="auto"/>
            </w:tcBorders>
            <w:vAlign w:val="center"/>
          </w:tcPr>
          <w:p w:rsidR="00EC1A94" w:rsidRPr="00EC1A94" w:rsidRDefault="00EC1A94" w:rsidP="00430A3C">
            <w:pPr>
              <w:adjustRightInd w:val="0"/>
              <w:snapToGrid w:val="0"/>
              <w:ind w:leftChars="50" w:left="160" w:rightChars="50" w:right="160"/>
              <w:jc w:val="center"/>
              <w:rPr>
                <w:rFonts w:ascii="仿宋_GB2312"/>
                <w:color w:val="000000"/>
                <w:kern w:val="0"/>
                <w:sz w:val="24"/>
                <w:szCs w:val="24"/>
              </w:rPr>
            </w:pPr>
            <w:r w:rsidRPr="00EC1A94">
              <w:rPr>
                <w:rFonts w:ascii="仿宋_GB2312" w:hAnsi="宋体" w:hint="eastAsia"/>
                <w:bCs/>
                <w:sz w:val="24"/>
                <w:szCs w:val="24"/>
              </w:rPr>
              <w:t>韩文霞，韩忠文，李伟泽，贾敏，孙静，贾妙，杨梅，周永强</w:t>
            </w:r>
          </w:p>
        </w:tc>
        <w:tc>
          <w:tcPr>
            <w:tcW w:w="1507" w:type="dxa"/>
            <w:tcBorders>
              <w:top w:val="single" w:sz="4" w:space="0" w:color="auto"/>
              <w:left w:val="nil"/>
              <w:bottom w:val="single" w:sz="4" w:space="0" w:color="auto"/>
              <w:right w:val="single" w:sz="4" w:space="0" w:color="auto"/>
            </w:tcBorders>
            <w:vAlign w:val="center"/>
          </w:tcPr>
          <w:p w:rsidR="00EC1A94" w:rsidRPr="00EC1A94" w:rsidRDefault="00EC1A94" w:rsidP="00430A3C">
            <w:pPr>
              <w:adjustRightInd w:val="0"/>
              <w:snapToGrid w:val="0"/>
              <w:ind w:leftChars="50" w:left="160" w:rightChars="50" w:right="160"/>
              <w:jc w:val="center"/>
              <w:rPr>
                <w:rFonts w:ascii="仿宋_GB2312"/>
                <w:color w:val="000000"/>
                <w:kern w:val="0"/>
                <w:sz w:val="24"/>
                <w:szCs w:val="24"/>
              </w:rPr>
            </w:pPr>
            <w:r w:rsidRPr="00EC1A94">
              <w:rPr>
                <w:rFonts w:ascii="仿宋_GB2312" w:hAnsi="宋体" w:hint="eastAsia"/>
                <w:bCs/>
                <w:sz w:val="24"/>
                <w:szCs w:val="24"/>
              </w:rPr>
              <w:t>发明专利</w:t>
            </w:r>
          </w:p>
        </w:tc>
        <w:tc>
          <w:tcPr>
            <w:tcW w:w="992" w:type="dxa"/>
            <w:tcBorders>
              <w:top w:val="single" w:sz="4" w:space="0" w:color="auto"/>
              <w:left w:val="nil"/>
              <w:bottom w:val="single" w:sz="4" w:space="0" w:color="auto"/>
              <w:right w:val="single" w:sz="4" w:space="0" w:color="auto"/>
            </w:tcBorders>
            <w:vAlign w:val="center"/>
          </w:tcPr>
          <w:p w:rsidR="00EC1A94" w:rsidRPr="00EC1A94" w:rsidRDefault="00EC1A94" w:rsidP="00430A3C">
            <w:pPr>
              <w:widowControl/>
              <w:adjustRightInd w:val="0"/>
              <w:snapToGrid w:val="0"/>
              <w:jc w:val="center"/>
              <w:rPr>
                <w:rFonts w:ascii="仿宋_GB2312"/>
                <w:color w:val="000000"/>
                <w:sz w:val="24"/>
                <w:szCs w:val="24"/>
              </w:rPr>
            </w:pPr>
          </w:p>
        </w:tc>
      </w:tr>
      <w:tr w:rsidR="00EC1A94" w:rsidRPr="00EC1A94" w:rsidTr="00EC1A94">
        <w:trPr>
          <w:trHeight w:val="427"/>
        </w:trPr>
        <w:tc>
          <w:tcPr>
            <w:tcW w:w="439" w:type="dxa"/>
            <w:tcBorders>
              <w:top w:val="single" w:sz="4" w:space="0" w:color="auto"/>
              <w:left w:val="single" w:sz="4" w:space="0" w:color="auto"/>
              <w:bottom w:val="single" w:sz="4" w:space="0" w:color="auto"/>
              <w:right w:val="single" w:sz="4" w:space="0" w:color="auto"/>
            </w:tcBorders>
            <w:vAlign w:val="center"/>
          </w:tcPr>
          <w:p w:rsidR="00EC1A94" w:rsidRPr="00EC1A94" w:rsidRDefault="00EC1A94" w:rsidP="00430A3C">
            <w:pPr>
              <w:widowControl/>
              <w:adjustRightInd w:val="0"/>
              <w:snapToGrid w:val="0"/>
              <w:jc w:val="center"/>
              <w:rPr>
                <w:rFonts w:ascii="仿宋_GB2312"/>
                <w:bCs/>
                <w:kern w:val="0"/>
                <w:sz w:val="24"/>
                <w:szCs w:val="24"/>
              </w:rPr>
            </w:pPr>
            <w:r w:rsidRPr="00EC1A94">
              <w:rPr>
                <w:rFonts w:ascii="仿宋_GB2312" w:hint="eastAsia"/>
                <w:bCs/>
                <w:kern w:val="0"/>
                <w:sz w:val="24"/>
                <w:szCs w:val="24"/>
              </w:rPr>
              <w:t>5</w:t>
            </w:r>
          </w:p>
        </w:tc>
        <w:tc>
          <w:tcPr>
            <w:tcW w:w="3002" w:type="dxa"/>
            <w:tcBorders>
              <w:top w:val="single" w:sz="4" w:space="0" w:color="auto"/>
              <w:left w:val="nil"/>
              <w:bottom w:val="single" w:sz="4" w:space="0" w:color="auto"/>
              <w:right w:val="single" w:sz="4" w:space="0" w:color="auto"/>
            </w:tcBorders>
            <w:vAlign w:val="center"/>
          </w:tcPr>
          <w:p w:rsidR="00EC1A94" w:rsidRPr="00EC1A94" w:rsidRDefault="00EC1A94" w:rsidP="00430A3C">
            <w:pPr>
              <w:adjustRightInd w:val="0"/>
              <w:snapToGrid w:val="0"/>
              <w:ind w:leftChars="50" w:left="160" w:rightChars="50" w:right="160"/>
              <w:jc w:val="center"/>
              <w:rPr>
                <w:rFonts w:ascii="仿宋_GB2312"/>
                <w:color w:val="FF0000"/>
                <w:sz w:val="24"/>
                <w:szCs w:val="24"/>
                <w:shd w:val="clear" w:color="auto" w:fill="FFFFFF"/>
              </w:rPr>
            </w:pPr>
            <w:r w:rsidRPr="00EC1A94">
              <w:rPr>
                <w:rFonts w:ascii="仿宋_GB2312" w:hAnsi="仿宋" w:cs="仿宋" w:hint="eastAsia"/>
                <w:sz w:val="24"/>
                <w:szCs w:val="24"/>
                <w:lang w:val="zh-CN"/>
              </w:rPr>
              <w:t>一种具有产石杉碱甲功能的镰刀属内生真菌及其应用</w:t>
            </w:r>
          </w:p>
        </w:tc>
        <w:tc>
          <w:tcPr>
            <w:tcW w:w="2957" w:type="dxa"/>
            <w:tcBorders>
              <w:top w:val="single" w:sz="4" w:space="0" w:color="auto"/>
              <w:left w:val="nil"/>
              <w:bottom w:val="single" w:sz="4" w:space="0" w:color="auto"/>
              <w:right w:val="single" w:sz="4" w:space="0" w:color="auto"/>
            </w:tcBorders>
            <w:vAlign w:val="center"/>
          </w:tcPr>
          <w:p w:rsidR="00EC1A94" w:rsidRPr="00EC1A94" w:rsidRDefault="00EC1A94" w:rsidP="00430A3C">
            <w:pPr>
              <w:adjustRightInd w:val="0"/>
              <w:snapToGrid w:val="0"/>
              <w:ind w:leftChars="50" w:left="160" w:rightChars="50" w:right="160"/>
              <w:jc w:val="center"/>
              <w:rPr>
                <w:rFonts w:ascii="仿宋_GB2312"/>
                <w:color w:val="000000"/>
                <w:kern w:val="0"/>
                <w:sz w:val="24"/>
                <w:szCs w:val="24"/>
              </w:rPr>
            </w:pPr>
            <w:r w:rsidRPr="00EC1A94">
              <w:rPr>
                <w:rFonts w:ascii="仿宋_GB2312" w:hAnsi="宋体" w:hint="eastAsia"/>
                <w:bCs/>
                <w:sz w:val="24"/>
                <w:szCs w:val="24"/>
              </w:rPr>
              <w:t>韩文霞，韩忠文，李伟泽，贾敏，孙静，韩贝诺，贺洁、周永强</w:t>
            </w:r>
          </w:p>
        </w:tc>
        <w:tc>
          <w:tcPr>
            <w:tcW w:w="1507" w:type="dxa"/>
            <w:tcBorders>
              <w:top w:val="single" w:sz="4" w:space="0" w:color="auto"/>
              <w:left w:val="nil"/>
              <w:bottom w:val="single" w:sz="4" w:space="0" w:color="auto"/>
              <w:right w:val="single" w:sz="4" w:space="0" w:color="auto"/>
            </w:tcBorders>
            <w:vAlign w:val="center"/>
          </w:tcPr>
          <w:p w:rsidR="00EC1A94" w:rsidRPr="00EC1A94" w:rsidRDefault="00EC1A94" w:rsidP="00430A3C">
            <w:pPr>
              <w:adjustRightInd w:val="0"/>
              <w:snapToGrid w:val="0"/>
              <w:ind w:leftChars="50" w:left="160" w:rightChars="50" w:right="160"/>
              <w:jc w:val="center"/>
              <w:rPr>
                <w:rFonts w:ascii="仿宋_GB2312"/>
                <w:color w:val="FF0000"/>
                <w:kern w:val="0"/>
                <w:sz w:val="24"/>
                <w:szCs w:val="24"/>
              </w:rPr>
            </w:pPr>
            <w:r w:rsidRPr="00EC1A94">
              <w:rPr>
                <w:rFonts w:ascii="仿宋_GB2312" w:hAnsi="宋体" w:hint="eastAsia"/>
                <w:bCs/>
                <w:sz w:val="24"/>
                <w:szCs w:val="24"/>
              </w:rPr>
              <w:t>发明专利</w:t>
            </w:r>
          </w:p>
        </w:tc>
        <w:tc>
          <w:tcPr>
            <w:tcW w:w="992" w:type="dxa"/>
            <w:tcBorders>
              <w:top w:val="single" w:sz="4" w:space="0" w:color="auto"/>
              <w:left w:val="nil"/>
              <w:bottom w:val="single" w:sz="4" w:space="0" w:color="auto"/>
              <w:right w:val="single" w:sz="4" w:space="0" w:color="auto"/>
            </w:tcBorders>
            <w:vAlign w:val="center"/>
          </w:tcPr>
          <w:p w:rsidR="00EC1A94" w:rsidRPr="00EC1A94" w:rsidRDefault="00EC1A94" w:rsidP="00430A3C">
            <w:pPr>
              <w:widowControl/>
              <w:adjustRightInd w:val="0"/>
              <w:snapToGrid w:val="0"/>
              <w:jc w:val="center"/>
              <w:rPr>
                <w:rFonts w:ascii="仿宋_GB2312"/>
                <w:color w:val="000000"/>
                <w:sz w:val="24"/>
                <w:szCs w:val="24"/>
              </w:rPr>
            </w:pPr>
          </w:p>
        </w:tc>
      </w:tr>
    </w:tbl>
    <w:p w:rsidR="00280633" w:rsidRDefault="00280633" w:rsidP="0016350B">
      <w:pPr>
        <w:pStyle w:val="a6"/>
        <w:autoSpaceDE w:val="0"/>
        <w:autoSpaceDN w:val="0"/>
        <w:adjustRightInd w:val="0"/>
        <w:ind w:left="360" w:firstLineChars="0" w:firstLine="0"/>
        <w:jc w:val="left"/>
        <w:rPr>
          <w:rFonts w:ascii="宋体" w:eastAsia="宋体" w:hAnsi="宋体"/>
          <w:b/>
          <w:kern w:val="0"/>
          <w:sz w:val="28"/>
          <w:szCs w:val="28"/>
        </w:rPr>
      </w:pPr>
    </w:p>
    <w:p w:rsidR="0016350B" w:rsidRPr="0016350B" w:rsidRDefault="0016350B"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8"/>
          <w:szCs w:val="28"/>
        </w:rPr>
      </w:pPr>
      <w:r w:rsidRPr="004F6386">
        <w:rPr>
          <w:rFonts w:ascii="宋体" w:eastAsia="宋体" w:hAnsi="宋体" w:hint="eastAsia"/>
          <w:b/>
          <w:kern w:val="0"/>
          <w:sz w:val="28"/>
          <w:szCs w:val="28"/>
        </w:rPr>
        <w:t>该报奖</w:t>
      </w:r>
      <w:r w:rsidRPr="00211F62">
        <w:rPr>
          <w:rFonts w:ascii="宋体" w:eastAsia="宋体" w:hAnsi="宋体" w:cs="宋体"/>
          <w:b/>
          <w:kern w:val="0"/>
          <w:sz w:val="28"/>
          <w:szCs w:val="28"/>
        </w:rPr>
        <w:t>成果属实，人员排名无争议，无知识产权纠纷。</w:t>
      </w:r>
      <w:r w:rsidRPr="00211F62">
        <w:rPr>
          <w:rFonts w:ascii="宋体" w:eastAsia="宋体" w:hAnsi="宋体" w:hint="eastAsia"/>
          <w:b/>
          <w:kern w:val="0"/>
          <w:sz w:val="28"/>
          <w:szCs w:val="28"/>
        </w:rPr>
        <w:t>申报材料真实可靠，同意推荐</w:t>
      </w:r>
      <w:r>
        <w:rPr>
          <w:rFonts w:ascii="宋体" w:eastAsia="宋体" w:hAnsi="宋体" w:hint="eastAsia"/>
          <w:b/>
          <w:kern w:val="0"/>
          <w:sz w:val="28"/>
          <w:szCs w:val="28"/>
        </w:rPr>
        <w:t>申报陕西高等学校科学技术奖</w:t>
      </w:r>
      <w:r w:rsidRPr="00211F62">
        <w:rPr>
          <w:rFonts w:ascii="宋体" w:eastAsia="宋体" w:hAnsi="宋体" w:hint="eastAsia"/>
          <w:b/>
          <w:kern w:val="0"/>
          <w:sz w:val="28"/>
          <w:szCs w:val="28"/>
        </w:rPr>
        <w:t>。</w:t>
      </w:r>
    </w:p>
    <w:p w:rsidR="0016350B" w:rsidRDefault="0016350B"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280633" w:rsidP="0016350B">
      <w:pPr>
        <w:pStyle w:val="a6"/>
        <w:autoSpaceDE w:val="0"/>
        <w:autoSpaceDN w:val="0"/>
        <w:adjustRightInd w:val="0"/>
        <w:ind w:left="360" w:firstLineChars="0" w:firstLine="0"/>
        <w:jc w:val="left"/>
        <w:rPr>
          <w:rFonts w:ascii="TimesNewRomanPSMT" w:eastAsia="TimesNewRomanPSMT" w:hAnsiTheme="minorHAnsi" w:cs="TimesNewRomanPSMT"/>
          <w:kern w:val="0"/>
          <w:sz w:val="21"/>
          <w:szCs w:val="21"/>
        </w:rPr>
      </w:pPr>
    </w:p>
    <w:p w:rsidR="00280633" w:rsidRDefault="00EC1A94" w:rsidP="0016350B">
      <w:pPr>
        <w:pStyle w:val="a6"/>
        <w:autoSpaceDE w:val="0"/>
        <w:autoSpaceDN w:val="0"/>
        <w:adjustRightInd w:val="0"/>
        <w:ind w:left="360" w:firstLineChars="0" w:firstLine="0"/>
        <w:jc w:val="left"/>
        <w:rPr>
          <w:rFonts w:ascii="宋体" w:eastAsia="宋体" w:hAnsi="宋体"/>
          <w:b/>
          <w:kern w:val="0"/>
        </w:rPr>
      </w:pPr>
      <w:r>
        <w:rPr>
          <w:rFonts w:ascii="宋体" w:eastAsia="宋体" w:hAnsi="宋体" w:hint="eastAsia"/>
          <w:b/>
          <w:kern w:val="0"/>
        </w:rPr>
        <w:lastRenderedPageBreak/>
        <w:t>202</w:t>
      </w:r>
      <w:r>
        <w:rPr>
          <w:rFonts w:ascii="宋体" w:eastAsia="宋体" w:hAnsi="宋体"/>
          <w:b/>
          <w:kern w:val="0"/>
        </w:rPr>
        <w:t>1</w:t>
      </w:r>
      <w:r w:rsidR="00280633" w:rsidRPr="004F6386">
        <w:rPr>
          <w:rFonts w:ascii="宋体" w:eastAsia="宋体" w:hAnsi="宋体" w:hint="eastAsia"/>
          <w:b/>
          <w:kern w:val="0"/>
        </w:rPr>
        <w:t>年陕西高等学校科学技术奖励推荐项目公示情况</w:t>
      </w:r>
      <w:r w:rsidR="00280633">
        <w:rPr>
          <w:rFonts w:ascii="宋体" w:eastAsia="宋体" w:hAnsi="宋体" w:hint="eastAsia"/>
          <w:b/>
          <w:kern w:val="0"/>
        </w:rPr>
        <w:t>（三）</w:t>
      </w:r>
    </w:p>
    <w:p w:rsidR="00280633" w:rsidRPr="00D5018C" w:rsidRDefault="00280633" w:rsidP="00280633">
      <w:pPr>
        <w:widowControl/>
        <w:jc w:val="left"/>
        <w:rPr>
          <w:rFonts w:asciiTheme="minorEastAsia" w:eastAsiaTheme="minorEastAsia" w:hAnsiTheme="minorEastAsia"/>
          <w:b/>
          <w:kern w:val="0"/>
          <w:sz w:val="28"/>
          <w:szCs w:val="28"/>
        </w:rPr>
      </w:pPr>
      <w:r w:rsidRPr="00D5018C">
        <w:rPr>
          <w:rFonts w:ascii="宋体" w:eastAsia="宋体" w:hAnsi="宋体" w:hint="eastAsia"/>
          <w:b/>
          <w:kern w:val="0"/>
          <w:sz w:val="28"/>
          <w:szCs w:val="28"/>
        </w:rPr>
        <w:t>项目名称:</w:t>
      </w:r>
      <w:r w:rsidRPr="00D5018C">
        <w:rPr>
          <w:rFonts w:ascii="微软雅黑" w:eastAsia="微软雅黑" w:hAnsi="微软雅黑" w:hint="eastAsia"/>
          <w:color w:val="222222"/>
          <w:sz w:val="28"/>
          <w:szCs w:val="28"/>
          <w:shd w:val="clear" w:color="auto" w:fill="FFFFFF"/>
        </w:rPr>
        <w:t xml:space="preserve"> </w:t>
      </w:r>
      <w:r w:rsidR="00EC1A94" w:rsidRPr="00D5018C">
        <w:rPr>
          <w:rFonts w:ascii="仿宋_GB2312" w:hAnsi="微软雅黑" w:hint="eastAsia"/>
          <w:color w:val="222222"/>
          <w:sz w:val="28"/>
          <w:szCs w:val="28"/>
          <w:shd w:val="clear" w:color="auto" w:fill="FFFFFF"/>
        </w:rPr>
        <w:t>跨血脑屏障药物治疗脑疾病的研究</w:t>
      </w:r>
    </w:p>
    <w:p w:rsidR="00280633" w:rsidRPr="00D5018C" w:rsidRDefault="00280633" w:rsidP="00280633">
      <w:pPr>
        <w:jc w:val="left"/>
        <w:rPr>
          <w:rFonts w:ascii="微软雅黑" w:eastAsia="微软雅黑" w:hAnsi="微软雅黑" w:cs="宋体"/>
          <w:color w:val="222222"/>
          <w:kern w:val="0"/>
          <w:sz w:val="28"/>
          <w:szCs w:val="28"/>
        </w:rPr>
      </w:pPr>
      <w:r w:rsidRPr="00D5018C">
        <w:rPr>
          <w:rFonts w:ascii="宋体" w:eastAsia="宋体" w:hAnsi="宋体" w:hint="eastAsia"/>
          <w:b/>
          <w:kern w:val="0"/>
          <w:sz w:val="28"/>
          <w:szCs w:val="28"/>
        </w:rPr>
        <w:t>完成单位:</w:t>
      </w:r>
      <w:r w:rsidRPr="00D5018C">
        <w:rPr>
          <w:rFonts w:ascii="微软雅黑" w:eastAsia="微软雅黑" w:hAnsi="微软雅黑" w:hint="eastAsia"/>
          <w:color w:val="222222"/>
          <w:sz w:val="28"/>
          <w:szCs w:val="28"/>
          <w:shd w:val="clear" w:color="auto" w:fill="FFFFFF"/>
        </w:rPr>
        <w:t xml:space="preserve"> </w:t>
      </w:r>
      <w:r w:rsidRPr="00D5018C">
        <w:rPr>
          <w:rFonts w:asciiTheme="minorEastAsia" w:eastAsiaTheme="minorEastAsia" w:hAnsiTheme="minorEastAsia" w:hint="eastAsia"/>
          <w:color w:val="222222"/>
          <w:sz w:val="28"/>
          <w:szCs w:val="28"/>
          <w:shd w:val="clear" w:color="auto" w:fill="FFFFFF"/>
        </w:rPr>
        <w:t>西安医学院</w:t>
      </w:r>
    </w:p>
    <w:p w:rsidR="00EC1A94" w:rsidRPr="00D5018C" w:rsidRDefault="00280633" w:rsidP="00EC1A94">
      <w:pPr>
        <w:spacing w:line="360" w:lineRule="auto"/>
        <w:ind w:left="1124" w:hangingChars="400" w:hanging="1124"/>
        <w:rPr>
          <w:rFonts w:ascii="仿宋" w:eastAsia="仿宋" w:hAnsi="仿宋"/>
          <w:b/>
          <w:sz w:val="28"/>
          <w:szCs w:val="28"/>
        </w:rPr>
      </w:pPr>
      <w:r w:rsidRPr="00D5018C">
        <w:rPr>
          <w:rFonts w:ascii="宋体" w:eastAsia="宋体" w:hAnsi="宋体" w:hint="eastAsia"/>
          <w:b/>
          <w:kern w:val="0"/>
          <w:sz w:val="28"/>
          <w:szCs w:val="28"/>
        </w:rPr>
        <w:t>完成人:</w:t>
      </w:r>
      <w:r w:rsidRPr="00D5018C">
        <w:rPr>
          <w:rFonts w:ascii="微软雅黑" w:eastAsia="微软雅黑" w:hAnsi="微软雅黑" w:hint="eastAsia"/>
          <w:color w:val="222222"/>
          <w:sz w:val="28"/>
          <w:szCs w:val="28"/>
          <w:shd w:val="clear" w:color="auto" w:fill="FFFFFF"/>
        </w:rPr>
        <w:t xml:space="preserve"> </w:t>
      </w:r>
      <w:r w:rsidR="00EC1A94" w:rsidRPr="00D5018C">
        <w:rPr>
          <w:rFonts w:eastAsia="仿宋" w:hint="eastAsia"/>
          <w:sz w:val="28"/>
          <w:szCs w:val="28"/>
        </w:rPr>
        <w:t>苟兴春，米亚静，劳可静，赵朝华，张晓华，李榕</w:t>
      </w:r>
    </w:p>
    <w:p w:rsidR="008E740E" w:rsidRPr="00D5018C" w:rsidRDefault="00280633" w:rsidP="008E740E">
      <w:pPr>
        <w:spacing w:line="360" w:lineRule="auto"/>
        <w:rPr>
          <w:rFonts w:ascii="仿宋" w:eastAsia="仿宋" w:hAnsi="仿宋"/>
          <w:sz w:val="28"/>
          <w:szCs w:val="28"/>
        </w:rPr>
      </w:pPr>
      <w:r w:rsidRPr="00D5018C">
        <w:rPr>
          <w:rFonts w:ascii="宋体" w:eastAsia="宋体" w:hAnsi="宋体" w:hint="eastAsia"/>
          <w:b/>
          <w:kern w:val="0"/>
          <w:sz w:val="28"/>
          <w:szCs w:val="28"/>
        </w:rPr>
        <w:t>项目简介:</w:t>
      </w:r>
      <w:r w:rsidRPr="00D5018C">
        <w:rPr>
          <w:rFonts w:hint="eastAsia"/>
          <w:sz w:val="28"/>
          <w:szCs w:val="28"/>
        </w:rPr>
        <w:t xml:space="preserve"> </w:t>
      </w:r>
      <w:r w:rsidR="008E740E" w:rsidRPr="00D5018C">
        <w:rPr>
          <w:rFonts w:ascii="仿宋" w:eastAsia="仿宋" w:hAnsi="仿宋" w:hint="eastAsia"/>
          <w:sz w:val="28"/>
          <w:szCs w:val="28"/>
        </w:rPr>
        <w:t xml:space="preserve">在脑疾病临床治疗中,绝大多数药物不能通过血脑屏障。 因此如何将药物转运穿过血脑屏障是一个关键的问题。我们的研究发现： </w:t>
      </w:r>
    </w:p>
    <w:p w:rsidR="008E740E" w:rsidRPr="00D5018C" w:rsidRDefault="008E740E" w:rsidP="008E740E">
      <w:pPr>
        <w:spacing w:line="360" w:lineRule="auto"/>
        <w:rPr>
          <w:rFonts w:ascii="仿宋" w:eastAsia="仿宋" w:hAnsi="仿宋"/>
          <w:sz w:val="28"/>
          <w:szCs w:val="28"/>
        </w:rPr>
      </w:pPr>
      <w:r w:rsidRPr="00D5018C">
        <w:rPr>
          <w:rFonts w:ascii="仿宋" w:eastAsia="仿宋" w:hAnsi="仿宋" w:hint="eastAsia"/>
          <w:sz w:val="28"/>
          <w:szCs w:val="28"/>
        </w:rPr>
        <w:t>1）我们构建了可活化的蛋白纳米粒(APNPs)，用于靶向传递治疗肽。以NR2B9c和melittin为代表，证明APNPs可用于II型和III型多肽的安全、高效的传递治疗疾病。我们进一步证明，APNPs可以通过包含目标序列来设计靶向药物传递。我们的研究为以靶向的方式安全有效地传递治疗肽提供了新的方向。</w:t>
      </w:r>
    </w:p>
    <w:p w:rsidR="008E740E" w:rsidRPr="00D5018C" w:rsidRDefault="008E740E" w:rsidP="008E740E">
      <w:pPr>
        <w:spacing w:line="360" w:lineRule="auto"/>
        <w:rPr>
          <w:rFonts w:ascii="仿宋" w:eastAsia="仿宋" w:hAnsi="仿宋"/>
          <w:sz w:val="28"/>
          <w:szCs w:val="28"/>
        </w:rPr>
      </w:pPr>
      <w:r w:rsidRPr="00D5018C">
        <w:rPr>
          <w:rFonts w:ascii="仿宋" w:eastAsia="仿宋" w:hAnsi="仿宋" w:hint="eastAsia"/>
          <w:sz w:val="28"/>
          <w:szCs w:val="28"/>
        </w:rPr>
        <w:t>2）我们采用了TAT蛋白转导肽携带蛋白质药物穿过血脑屏障，成功地将PirB胞外段用于改善老年小鼠的认知能力。</w:t>
      </w:r>
    </w:p>
    <w:p w:rsidR="008E740E" w:rsidRPr="00D5018C" w:rsidRDefault="008E740E" w:rsidP="008E740E">
      <w:pPr>
        <w:spacing w:line="360" w:lineRule="auto"/>
        <w:rPr>
          <w:rFonts w:ascii="仿宋" w:eastAsia="仿宋" w:hAnsi="仿宋"/>
          <w:sz w:val="28"/>
          <w:szCs w:val="28"/>
        </w:rPr>
      </w:pPr>
      <w:r w:rsidRPr="00D5018C">
        <w:rPr>
          <w:rFonts w:ascii="仿宋" w:eastAsia="仿宋" w:hAnsi="仿宋" w:hint="eastAsia"/>
          <w:sz w:val="28"/>
          <w:szCs w:val="28"/>
        </w:rPr>
        <w:t>3、科学价值：</w:t>
      </w:r>
    </w:p>
    <w:p w:rsidR="008E740E" w:rsidRPr="00D5018C" w:rsidRDefault="008E740E" w:rsidP="008E740E">
      <w:pPr>
        <w:autoSpaceDE w:val="0"/>
        <w:autoSpaceDN w:val="0"/>
        <w:adjustRightInd w:val="0"/>
        <w:jc w:val="left"/>
        <w:rPr>
          <w:rFonts w:ascii="仿宋" w:eastAsia="仿宋" w:hAnsi="仿宋"/>
          <w:sz w:val="28"/>
          <w:szCs w:val="28"/>
        </w:rPr>
      </w:pPr>
      <w:r w:rsidRPr="00D5018C">
        <w:rPr>
          <w:rFonts w:ascii="仿宋" w:eastAsia="仿宋" w:hAnsi="仿宋" w:hint="eastAsia"/>
          <w:sz w:val="28"/>
          <w:szCs w:val="28"/>
        </w:rPr>
        <w:t>我们研发了安全有效的新方法用于脑疾病（脑卒中、脑肿瘤、认知障碍等）。本项目的研究成果对于临床用于脑疾病的药物研发具有重要的指导意义。</w:t>
      </w:r>
    </w:p>
    <w:p w:rsidR="0065051C" w:rsidRPr="0065051C" w:rsidRDefault="00E343FE" w:rsidP="008E740E">
      <w:pPr>
        <w:autoSpaceDE w:val="0"/>
        <w:autoSpaceDN w:val="0"/>
        <w:adjustRightInd w:val="0"/>
        <w:jc w:val="left"/>
        <w:rPr>
          <w:lang w:val="en-GB"/>
        </w:rPr>
      </w:pPr>
      <w:r>
        <w:rPr>
          <w:rFonts w:ascii="宋体" w:hAnsi="宋体" w:hint="eastAsia"/>
          <w:b/>
          <w:sz w:val="28"/>
          <w:szCs w:val="28"/>
          <w:lang w:val="en-GB"/>
        </w:rPr>
        <w:t>代表性成果</w:t>
      </w:r>
      <w:r w:rsidR="0065051C">
        <w:rPr>
          <w:rFonts w:ascii="宋体" w:hAnsi="宋体" w:hint="eastAsia"/>
          <w:b/>
          <w:sz w:val="28"/>
          <w:szCs w:val="28"/>
          <w:lang w:val="en-GB"/>
        </w:rPr>
        <w:t>：</w:t>
      </w:r>
    </w:p>
    <w:tbl>
      <w:tblPr>
        <w:tblW w:w="0" w:type="auto"/>
        <w:tblLayout w:type="fixed"/>
        <w:tblLook w:val="0000" w:firstRow="0" w:lastRow="0" w:firstColumn="0" w:lastColumn="0" w:noHBand="0" w:noVBand="0"/>
      </w:tblPr>
      <w:tblGrid>
        <w:gridCol w:w="439"/>
        <w:gridCol w:w="2930"/>
        <w:gridCol w:w="2835"/>
        <w:gridCol w:w="1842"/>
        <w:gridCol w:w="476"/>
      </w:tblGrid>
      <w:tr w:rsidR="00E343FE" w:rsidRPr="0002505D"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E343FE" w:rsidRPr="0002505D" w:rsidRDefault="00E343FE" w:rsidP="00430A3C">
            <w:pPr>
              <w:widowControl/>
              <w:adjustRightInd w:val="0"/>
              <w:snapToGrid w:val="0"/>
              <w:jc w:val="center"/>
              <w:rPr>
                <w:rFonts w:ascii="仿宋_GB2312"/>
                <w:b/>
                <w:bCs/>
                <w:color w:val="000000"/>
                <w:kern w:val="0"/>
                <w:sz w:val="24"/>
                <w:szCs w:val="24"/>
              </w:rPr>
            </w:pPr>
            <w:r w:rsidRPr="0002505D">
              <w:rPr>
                <w:rFonts w:ascii="仿宋_GB2312" w:hint="eastAsia"/>
                <w:b/>
                <w:bCs/>
                <w:color w:val="000000"/>
                <w:kern w:val="0"/>
                <w:sz w:val="24"/>
                <w:szCs w:val="24"/>
              </w:rPr>
              <w:t>序号</w:t>
            </w:r>
          </w:p>
        </w:tc>
        <w:tc>
          <w:tcPr>
            <w:tcW w:w="2930" w:type="dxa"/>
            <w:tcBorders>
              <w:top w:val="single" w:sz="4" w:space="0" w:color="auto"/>
              <w:left w:val="nil"/>
              <w:bottom w:val="single" w:sz="4" w:space="0" w:color="auto"/>
              <w:right w:val="single" w:sz="4" w:space="0" w:color="auto"/>
            </w:tcBorders>
            <w:vAlign w:val="center"/>
          </w:tcPr>
          <w:p w:rsidR="00E343FE" w:rsidRPr="0002505D" w:rsidRDefault="00E343FE" w:rsidP="00430A3C">
            <w:pPr>
              <w:widowControl/>
              <w:adjustRightInd w:val="0"/>
              <w:snapToGrid w:val="0"/>
              <w:ind w:firstLineChars="600" w:firstLine="1446"/>
              <w:rPr>
                <w:rFonts w:ascii="仿宋_GB2312"/>
                <w:b/>
                <w:bCs/>
                <w:color w:val="000000"/>
                <w:kern w:val="0"/>
                <w:sz w:val="24"/>
                <w:szCs w:val="24"/>
              </w:rPr>
            </w:pPr>
            <w:r w:rsidRPr="0002505D">
              <w:rPr>
                <w:rFonts w:ascii="仿宋_GB2312" w:hint="eastAsia"/>
                <w:b/>
                <w:bCs/>
                <w:color w:val="000000"/>
                <w:kern w:val="0"/>
                <w:sz w:val="24"/>
                <w:szCs w:val="24"/>
              </w:rPr>
              <w:t>题目</w:t>
            </w:r>
          </w:p>
        </w:tc>
        <w:tc>
          <w:tcPr>
            <w:tcW w:w="2835" w:type="dxa"/>
            <w:tcBorders>
              <w:top w:val="single" w:sz="4" w:space="0" w:color="auto"/>
              <w:left w:val="nil"/>
              <w:bottom w:val="single" w:sz="4" w:space="0" w:color="auto"/>
              <w:right w:val="single" w:sz="4" w:space="0" w:color="auto"/>
            </w:tcBorders>
            <w:vAlign w:val="center"/>
          </w:tcPr>
          <w:p w:rsidR="00E343FE" w:rsidRPr="0002505D" w:rsidRDefault="00E343FE" w:rsidP="00430A3C">
            <w:pPr>
              <w:widowControl/>
              <w:adjustRightInd w:val="0"/>
              <w:snapToGrid w:val="0"/>
              <w:jc w:val="center"/>
              <w:rPr>
                <w:rFonts w:ascii="仿宋_GB2312"/>
                <w:b/>
                <w:bCs/>
                <w:color w:val="000000"/>
                <w:kern w:val="0"/>
                <w:sz w:val="24"/>
                <w:szCs w:val="24"/>
              </w:rPr>
            </w:pPr>
            <w:r w:rsidRPr="0002505D">
              <w:rPr>
                <w:rFonts w:ascii="仿宋_GB2312" w:hint="eastAsia"/>
                <w:b/>
                <w:bCs/>
                <w:color w:val="000000"/>
                <w:kern w:val="0"/>
                <w:sz w:val="24"/>
                <w:szCs w:val="24"/>
              </w:rPr>
              <w:t>作  者</w:t>
            </w:r>
          </w:p>
        </w:tc>
        <w:tc>
          <w:tcPr>
            <w:tcW w:w="1842" w:type="dxa"/>
            <w:tcBorders>
              <w:top w:val="single" w:sz="4" w:space="0" w:color="auto"/>
              <w:left w:val="nil"/>
              <w:bottom w:val="single" w:sz="4" w:space="0" w:color="auto"/>
              <w:right w:val="single" w:sz="4" w:space="0" w:color="auto"/>
            </w:tcBorders>
            <w:vAlign w:val="center"/>
          </w:tcPr>
          <w:p w:rsidR="00E343FE" w:rsidRPr="0002505D" w:rsidRDefault="00E343FE" w:rsidP="00430A3C">
            <w:pPr>
              <w:widowControl/>
              <w:adjustRightInd w:val="0"/>
              <w:snapToGrid w:val="0"/>
              <w:jc w:val="center"/>
              <w:rPr>
                <w:rFonts w:ascii="仿宋_GB2312"/>
                <w:b/>
                <w:bCs/>
                <w:color w:val="000000"/>
                <w:kern w:val="0"/>
                <w:sz w:val="24"/>
                <w:szCs w:val="24"/>
              </w:rPr>
            </w:pPr>
            <w:r w:rsidRPr="0002505D">
              <w:rPr>
                <w:rFonts w:ascii="仿宋_GB2312" w:hint="eastAsia"/>
                <w:b/>
                <w:bCs/>
                <w:color w:val="000000"/>
                <w:kern w:val="0"/>
                <w:sz w:val="24"/>
                <w:szCs w:val="24"/>
              </w:rPr>
              <w:t>来  源</w:t>
            </w:r>
          </w:p>
        </w:tc>
        <w:tc>
          <w:tcPr>
            <w:tcW w:w="476" w:type="dxa"/>
            <w:tcBorders>
              <w:top w:val="single" w:sz="4" w:space="0" w:color="auto"/>
              <w:left w:val="nil"/>
              <w:bottom w:val="single" w:sz="4" w:space="0" w:color="auto"/>
              <w:right w:val="single" w:sz="4" w:space="0" w:color="auto"/>
            </w:tcBorders>
            <w:vAlign w:val="center"/>
          </w:tcPr>
          <w:p w:rsidR="00E343FE" w:rsidRPr="0002505D" w:rsidRDefault="00E343FE" w:rsidP="00430A3C">
            <w:pPr>
              <w:widowControl/>
              <w:adjustRightInd w:val="0"/>
              <w:snapToGrid w:val="0"/>
              <w:jc w:val="center"/>
              <w:rPr>
                <w:rFonts w:ascii="仿宋_GB2312"/>
                <w:b/>
                <w:bCs/>
                <w:color w:val="000000"/>
                <w:kern w:val="0"/>
                <w:sz w:val="24"/>
                <w:szCs w:val="24"/>
              </w:rPr>
            </w:pPr>
            <w:r w:rsidRPr="0002505D">
              <w:rPr>
                <w:rFonts w:ascii="仿宋_GB2312" w:hint="eastAsia"/>
                <w:b/>
                <w:bCs/>
                <w:color w:val="000000"/>
                <w:kern w:val="0"/>
                <w:sz w:val="24"/>
                <w:szCs w:val="24"/>
              </w:rPr>
              <w:t>备  注</w:t>
            </w:r>
          </w:p>
        </w:tc>
      </w:tr>
      <w:tr w:rsidR="00E343FE" w:rsidRPr="0002505D"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E343FE" w:rsidRPr="0002505D" w:rsidRDefault="00E343FE" w:rsidP="00430A3C">
            <w:pPr>
              <w:widowControl/>
              <w:adjustRightInd w:val="0"/>
              <w:snapToGrid w:val="0"/>
              <w:jc w:val="center"/>
              <w:rPr>
                <w:rFonts w:ascii="仿宋_GB2312"/>
                <w:bCs/>
                <w:kern w:val="0"/>
                <w:sz w:val="24"/>
                <w:szCs w:val="24"/>
              </w:rPr>
            </w:pPr>
            <w:r w:rsidRPr="0002505D">
              <w:rPr>
                <w:rFonts w:ascii="仿宋_GB2312" w:hint="eastAsia"/>
                <w:bCs/>
                <w:kern w:val="0"/>
                <w:sz w:val="24"/>
                <w:szCs w:val="24"/>
              </w:rPr>
              <w:t>1</w:t>
            </w:r>
          </w:p>
        </w:tc>
        <w:tc>
          <w:tcPr>
            <w:tcW w:w="2930" w:type="dxa"/>
            <w:tcBorders>
              <w:top w:val="single" w:sz="4" w:space="0" w:color="auto"/>
              <w:left w:val="nil"/>
              <w:bottom w:val="single" w:sz="4" w:space="0" w:color="auto"/>
              <w:right w:val="single" w:sz="4" w:space="0" w:color="auto"/>
            </w:tcBorders>
          </w:tcPr>
          <w:p w:rsidR="00E343FE" w:rsidRPr="0002505D" w:rsidRDefault="00E343FE" w:rsidP="00430A3C">
            <w:pPr>
              <w:pStyle w:val="ListParagraph1"/>
              <w:adjustRightInd w:val="0"/>
              <w:snapToGrid w:val="0"/>
              <w:ind w:leftChars="50" w:left="160" w:rightChars="50" w:right="160" w:firstLineChars="0" w:firstLine="0"/>
              <w:jc w:val="left"/>
              <w:outlineLvl w:val="0"/>
              <w:rPr>
                <w:rFonts w:ascii="仿宋_GB2312" w:eastAsia="仿宋_GB2312" w:hAnsi="Times New Roman"/>
                <w:color w:val="FF0000"/>
                <w:kern w:val="0"/>
                <w:sz w:val="24"/>
                <w:szCs w:val="24"/>
              </w:rPr>
            </w:pPr>
            <w:r w:rsidRPr="0002505D">
              <w:rPr>
                <w:rFonts w:ascii="仿宋_GB2312" w:eastAsia="仿宋_GB2312" w:hint="eastAsia"/>
                <w:sz w:val="24"/>
                <w:szCs w:val="24"/>
              </w:rPr>
              <w:t xml:space="preserve">ThrombinResponsive,Brain-Targeting Nanoparticles for Improved Stroke </w:t>
            </w:r>
            <w:r w:rsidRPr="0002505D">
              <w:rPr>
                <w:rFonts w:ascii="仿宋_GB2312" w:eastAsia="仿宋_GB2312" w:hint="eastAsia"/>
                <w:sz w:val="24"/>
                <w:szCs w:val="24"/>
              </w:rPr>
              <w:lastRenderedPageBreak/>
              <w:t>Therapy</w:t>
            </w:r>
          </w:p>
        </w:tc>
        <w:tc>
          <w:tcPr>
            <w:tcW w:w="2835"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000000"/>
                <w:kern w:val="0"/>
                <w:sz w:val="24"/>
                <w:szCs w:val="24"/>
              </w:rPr>
            </w:pPr>
            <w:r w:rsidRPr="0002505D">
              <w:rPr>
                <w:rFonts w:ascii="仿宋_GB2312" w:hint="eastAsia"/>
                <w:sz w:val="24"/>
                <w:szCs w:val="24"/>
              </w:rPr>
              <w:lastRenderedPageBreak/>
              <w:t xml:space="preserve">Guo X, Deng G, Liu J, Zou P, Du F, Liu F, Chen AT, Hu R, Li M, Zhang S, Tang Z, Han </w:t>
            </w:r>
            <w:r w:rsidRPr="0002505D">
              <w:rPr>
                <w:rFonts w:ascii="仿宋_GB2312" w:hint="eastAsia"/>
                <w:sz w:val="24"/>
                <w:szCs w:val="24"/>
              </w:rPr>
              <w:lastRenderedPageBreak/>
              <w:t>L, Liu J, Sheth KN, Chen Q, Gou X, Zhou J.</w:t>
            </w:r>
          </w:p>
        </w:tc>
        <w:tc>
          <w:tcPr>
            <w:tcW w:w="1842"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000000"/>
                <w:kern w:val="0"/>
                <w:sz w:val="24"/>
                <w:szCs w:val="24"/>
              </w:rPr>
            </w:pPr>
            <w:r w:rsidRPr="0002505D">
              <w:rPr>
                <w:rFonts w:ascii="仿宋_GB2312" w:hint="eastAsia"/>
                <w:sz w:val="24"/>
                <w:szCs w:val="24"/>
              </w:rPr>
              <w:lastRenderedPageBreak/>
              <w:t>ACS Nano. 2018 Aug 28</w:t>
            </w:r>
          </w:p>
        </w:tc>
        <w:tc>
          <w:tcPr>
            <w:tcW w:w="476" w:type="dxa"/>
            <w:tcBorders>
              <w:top w:val="single" w:sz="4" w:space="0" w:color="auto"/>
              <w:left w:val="nil"/>
              <w:bottom w:val="single" w:sz="4" w:space="0" w:color="auto"/>
              <w:right w:val="single" w:sz="4" w:space="0" w:color="auto"/>
            </w:tcBorders>
          </w:tcPr>
          <w:p w:rsidR="00E343FE" w:rsidRPr="0002505D" w:rsidRDefault="00E343FE" w:rsidP="00430A3C">
            <w:pPr>
              <w:widowControl/>
              <w:adjustRightInd w:val="0"/>
              <w:snapToGrid w:val="0"/>
              <w:rPr>
                <w:rFonts w:ascii="仿宋_GB2312"/>
                <w:color w:val="000000"/>
                <w:sz w:val="24"/>
                <w:szCs w:val="24"/>
              </w:rPr>
            </w:pPr>
          </w:p>
        </w:tc>
      </w:tr>
      <w:tr w:rsidR="00E343FE" w:rsidRPr="0002505D"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E343FE" w:rsidRPr="0002505D" w:rsidRDefault="00E343FE" w:rsidP="00430A3C">
            <w:pPr>
              <w:widowControl/>
              <w:adjustRightInd w:val="0"/>
              <w:snapToGrid w:val="0"/>
              <w:jc w:val="center"/>
              <w:rPr>
                <w:rFonts w:ascii="仿宋_GB2312"/>
                <w:bCs/>
                <w:kern w:val="0"/>
                <w:sz w:val="24"/>
                <w:szCs w:val="24"/>
              </w:rPr>
            </w:pPr>
            <w:r w:rsidRPr="0002505D">
              <w:rPr>
                <w:rFonts w:ascii="仿宋_GB2312" w:hint="eastAsia"/>
                <w:bCs/>
                <w:kern w:val="0"/>
                <w:sz w:val="24"/>
                <w:szCs w:val="24"/>
              </w:rPr>
              <w:lastRenderedPageBreak/>
              <w:t>2</w:t>
            </w:r>
          </w:p>
        </w:tc>
        <w:tc>
          <w:tcPr>
            <w:tcW w:w="2930"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FF0000"/>
                <w:sz w:val="24"/>
                <w:szCs w:val="24"/>
              </w:rPr>
            </w:pPr>
            <w:r w:rsidRPr="0002505D">
              <w:rPr>
                <w:rFonts w:ascii="仿宋_GB2312" w:hint="eastAsia"/>
                <w:sz w:val="24"/>
                <w:szCs w:val="24"/>
              </w:rPr>
              <w:t xml:space="preserve"> Activatable Protein Nanoparticles for Targeted Delivery of Therapeutic Peptides.</w:t>
            </w:r>
          </w:p>
        </w:tc>
        <w:tc>
          <w:tcPr>
            <w:tcW w:w="2835"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000000"/>
                <w:kern w:val="0"/>
                <w:sz w:val="24"/>
                <w:szCs w:val="24"/>
              </w:rPr>
            </w:pPr>
            <w:r w:rsidRPr="0002505D">
              <w:rPr>
                <w:rFonts w:ascii="仿宋_GB2312" w:hint="eastAsia"/>
                <w:sz w:val="24"/>
                <w:szCs w:val="24"/>
              </w:rPr>
              <w:t xml:space="preserve"> Yu X, </w:t>
            </w:r>
            <w:r w:rsidRPr="0002505D">
              <w:rPr>
                <w:rFonts w:ascii="仿宋_GB2312" w:hint="eastAsia"/>
                <w:b/>
                <w:bCs/>
                <w:sz w:val="24"/>
                <w:szCs w:val="24"/>
              </w:rPr>
              <w:t>Gou X</w:t>
            </w:r>
            <w:r w:rsidRPr="0002505D">
              <w:rPr>
                <w:rFonts w:ascii="仿宋_GB2312" w:hint="eastAsia"/>
                <w:sz w:val="24"/>
                <w:szCs w:val="24"/>
              </w:rPr>
              <w:t>, Wu P, Han L, Tian D, Du F, Chen Z, Liu F, Deng G, Chen AT, Ma C, Liu J, Hashmi SM, Guo X, Wang X, Zhao H, Liu X, Zhu X, Sheth K, Chen Q, Fan L, Zhou J.</w:t>
            </w:r>
          </w:p>
        </w:tc>
        <w:tc>
          <w:tcPr>
            <w:tcW w:w="1842"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FF0000"/>
                <w:kern w:val="0"/>
                <w:sz w:val="24"/>
                <w:szCs w:val="24"/>
              </w:rPr>
            </w:pPr>
            <w:r w:rsidRPr="0002505D">
              <w:rPr>
                <w:rFonts w:ascii="仿宋_GB2312" w:hint="eastAsia"/>
                <w:sz w:val="24"/>
                <w:szCs w:val="24"/>
              </w:rPr>
              <w:t xml:space="preserve"> Adv Mater. 2018 Feb</w:t>
            </w:r>
          </w:p>
        </w:tc>
        <w:tc>
          <w:tcPr>
            <w:tcW w:w="476" w:type="dxa"/>
            <w:tcBorders>
              <w:top w:val="single" w:sz="4" w:space="0" w:color="auto"/>
              <w:left w:val="nil"/>
              <w:bottom w:val="single" w:sz="4" w:space="0" w:color="auto"/>
              <w:right w:val="single" w:sz="4" w:space="0" w:color="auto"/>
            </w:tcBorders>
          </w:tcPr>
          <w:p w:rsidR="00E343FE" w:rsidRPr="0002505D" w:rsidRDefault="00E343FE" w:rsidP="00430A3C">
            <w:pPr>
              <w:widowControl/>
              <w:adjustRightInd w:val="0"/>
              <w:snapToGrid w:val="0"/>
              <w:rPr>
                <w:rFonts w:ascii="仿宋_GB2312"/>
                <w:color w:val="000000"/>
                <w:sz w:val="24"/>
                <w:szCs w:val="24"/>
              </w:rPr>
            </w:pPr>
          </w:p>
        </w:tc>
      </w:tr>
      <w:tr w:rsidR="00E343FE" w:rsidRPr="0002505D" w:rsidTr="00430A3C">
        <w:trPr>
          <w:trHeight w:val="414"/>
        </w:trPr>
        <w:tc>
          <w:tcPr>
            <w:tcW w:w="439" w:type="dxa"/>
            <w:tcBorders>
              <w:top w:val="single" w:sz="4" w:space="0" w:color="auto"/>
              <w:left w:val="single" w:sz="4" w:space="0" w:color="auto"/>
              <w:bottom w:val="single" w:sz="4" w:space="0" w:color="auto"/>
              <w:right w:val="single" w:sz="4" w:space="0" w:color="auto"/>
            </w:tcBorders>
            <w:vAlign w:val="center"/>
          </w:tcPr>
          <w:p w:rsidR="00E343FE" w:rsidRPr="0002505D" w:rsidRDefault="00E343FE" w:rsidP="00430A3C">
            <w:pPr>
              <w:widowControl/>
              <w:adjustRightInd w:val="0"/>
              <w:snapToGrid w:val="0"/>
              <w:jc w:val="center"/>
              <w:rPr>
                <w:rFonts w:ascii="仿宋_GB2312"/>
                <w:bCs/>
                <w:kern w:val="0"/>
                <w:sz w:val="24"/>
                <w:szCs w:val="24"/>
              </w:rPr>
            </w:pPr>
            <w:r w:rsidRPr="0002505D">
              <w:rPr>
                <w:rFonts w:ascii="仿宋_GB2312" w:hint="eastAsia"/>
                <w:bCs/>
                <w:kern w:val="0"/>
                <w:sz w:val="24"/>
                <w:szCs w:val="24"/>
              </w:rPr>
              <w:t>3</w:t>
            </w:r>
          </w:p>
        </w:tc>
        <w:tc>
          <w:tcPr>
            <w:tcW w:w="2930"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bCs/>
                <w:color w:val="FF0000"/>
                <w:kern w:val="0"/>
                <w:sz w:val="24"/>
                <w:szCs w:val="24"/>
              </w:rPr>
            </w:pPr>
            <w:r w:rsidRPr="0002505D">
              <w:rPr>
                <w:rFonts w:ascii="仿宋_GB2312" w:hint="eastAsia"/>
                <w:sz w:val="24"/>
                <w:szCs w:val="24"/>
              </w:rPr>
              <w:t xml:space="preserve"> Drug development for Alzheimer's disease: review</w:t>
            </w:r>
          </w:p>
        </w:tc>
        <w:tc>
          <w:tcPr>
            <w:tcW w:w="2835"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000000"/>
                <w:kern w:val="0"/>
                <w:sz w:val="24"/>
                <w:szCs w:val="24"/>
              </w:rPr>
            </w:pPr>
            <w:r w:rsidRPr="0002505D">
              <w:rPr>
                <w:rFonts w:ascii="仿宋_GB2312" w:hint="eastAsia"/>
                <w:sz w:val="24"/>
                <w:szCs w:val="24"/>
              </w:rPr>
              <w:t xml:space="preserve"> Lao K, Ji N, Zhang X, Qiao W, Tang Z, </w:t>
            </w:r>
            <w:r w:rsidRPr="0002505D">
              <w:rPr>
                <w:rFonts w:ascii="仿宋_GB2312" w:hint="eastAsia"/>
                <w:b/>
                <w:bCs/>
                <w:sz w:val="24"/>
                <w:szCs w:val="24"/>
              </w:rPr>
              <w:t>Gou X.</w:t>
            </w:r>
          </w:p>
        </w:tc>
        <w:tc>
          <w:tcPr>
            <w:tcW w:w="1842"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000000"/>
                <w:kern w:val="0"/>
                <w:sz w:val="24"/>
                <w:szCs w:val="24"/>
              </w:rPr>
            </w:pPr>
            <w:r w:rsidRPr="0002505D">
              <w:rPr>
                <w:rFonts w:ascii="仿宋_GB2312" w:hint="eastAsia"/>
                <w:sz w:val="24"/>
                <w:szCs w:val="24"/>
              </w:rPr>
              <w:t xml:space="preserve"> J Drug Target. 2019 Feb</w:t>
            </w:r>
          </w:p>
        </w:tc>
        <w:tc>
          <w:tcPr>
            <w:tcW w:w="476" w:type="dxa"/>
            <w:tcBorders>
              <w:top w:val="single" w:sz="4" w:space="0" w:color="auto"/>
              <w:left w:val="nil"/>
              <w:bottom w:val="single" w:sz="4" w:space="0" w:color="auto"/>
              <w:right w:val="single" w:sz="4" w:space="0" w:color="auto"/>
            </w:tcBorders>
          </w:tcPr>
          <w:p w:rsidR="00E343FE" w:rsidRPr="0002505D" w:rsidRDefault="00E343FE" w:rsidP="00430A3C">
            <w:pPr>
              <w:widowControl/>
              <w:adjustRightInd w:val="0"/>
              <w:snapToGrid w:val="0"/>
              <w:rPr>
                <w:rFonts w:ascii="仿宋_GB2312"/>
                <w:color w:val="000000"/>
                <w:sz w:val="24"/>
                <w:szCs w:val="24"/>
              </w:rPr>
            </w:pPr>
          </w:p>
        </w:tc>
      </w:tr>
      <w:tr w:rsidR="00E343FE" w:rsidRPr="0002505D"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E343FE" w:rsidRPr="0002505D" w:rsidRDefault="00E343FE" w:rsidP="00430A3C">
            <w:pPr>
              <w:widowControl/>
              <w:adjustRightInd w:val="0"/>
              <w:snapToGrid w:val="0"/>
              <w:jc w:val="center"/>
              <w:rPr>
                <w:rFonts w:ascii="仿宋_GB2312"/>
                <w:bCs/>
                <w:kern w:val="0"/>
                <w:sz w:val="24"/>
                <w:szCs w:val="24"/>
              </w:rPr>
            </w:pPr>
            <w:r w:rsidRPr="0002505D">
              <w:rPr>
                <w:rFonts w:ascii="仿宋_GB2312" w:hint="eastAsia"/>
                <w:bCs/>
                <w:kern w:val="0"/>
                <w:sz w:val="24"/>
                <w:szCs w:val="24"/>
              </w:rPr>
              <w:t>4</w:t>
            </w:r>
          </w:p>
        </w:tc>
        <w:tc>
          <w:tcPr>
            <w:tcW w:w="2930"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bCs/>
                <w:color w:val="FF0000"/>
                <w:sz w:val="24"/>
                <w:szCs w:val="24"/>
              </w:rPr>
            </w:pPr>
            <w:r w:rsidRPr="0002505D">
              <w:rPr>
                <w:rFonts w:ascii="仿宋_GB2312" w:hint="eastAsia"/>
                <w:sz w:val="24"/>
                <w:szCs w:val="24"/>
              </w:rPr>
              <w:t xml:space="preserve"> Inhibition of PirB Activity by TAT-PEP Improves Mouse Motor Ability and Cognitive Behavior</w:t>
            </w:r>
          </w:p>
        </w:tc>
        <w:tc>
          <w:tcPr>
            <w:tcW w:w="2835"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000000"/>
                <w:kern w:val="0"/>
                <w:sz w:val="24"/>
                <w:szCs w:val="24"/>
              </w:rPr>
            </w:pPr>
            <w:r w:rsidRPr="0002505D">
              <w:rPr>
                <w:rFonts w:ascii="仿宋_GB2312" w:hint="eastAsia"/>
                <w:sz w:val="24"/>
                <w:szCs w:val="24"/>
              </w:rPr>
              <w:t xml:space="preserve"> Mi YJ, Chen H, Guo N, Sun MY, Zhao ZH, Gao XC, Wang XL, Zhang RS, Zhou JB, </w:t>
            </w:r>
            <w:r w:rsidRPr="0002505D">
              <w:rPr>
                <w:rFonts w:ascii="仿宋_GB2312" w:hint="eastAsia"/>
                <w:b/>
                <w:bCs/>
                <w:sz w:val="24"/>
                <w:szCs w:val="24"/>
              </w:rPr>
              <w:t>Gou X</w:t>
            </w:r>
            <w:r w:rsidRPr="0002505D">
              <w:rPr>
                <w:rFonts w:ascii="仿宋_GB2312" w:hint="eastAsia"/>
                <w:sz w:val="24"/>
                <w:szCs w:val="24"/>
              </w:rPr>
              <w:t>.</w:t>
            </w:r>
          </w:p>
        </w:tc>
        <w:tc>
          <w:tcPr>
            <w:tcW w:w="1842"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000000"/>
                <w:kern w:val="0"/>
                <w:sz w:val="24"/>
                <w:szCs w:val="24"/>
              </w:rPr>
            </w:pPr>
            <w:r w:rsidRPr="0002505D">
              <w:rPr>
                <w:rFonts w:ascii="仿宋_GB2312" w:hint="eastAsia"/>
                <w:sz w:val="24"/>
                <w:szCs w:val="24"/>
              </w:rPr>
              <w:t xml:space="preserve"> Front Aging Neurosci. 2017 Jun</w:t>
            </w:r>
          </w:p>
        </w:tc>
        <w:tc>
          <w:tcPr>
            <w:tcW w:w="476" w:type="dxa"/>
            <w:tcBorders>
              <w:top w:val="single" w:sz="4" w:space="0" w:color="auto"/>
              <w:left w:val="nil"/>
              <w:bottom w:val="single" w:sz="4" w:space="0" w:color="auto"/>
              <w:right w:val="single" w:sz="4" w:space="0" w:color="auto"/>
            </w:tcBorders>
          </w:tcPr>
          <w:p w:rsidR="00E343FE" w:rsidRPr="0002505D" w:rsidRDefault="00E343FE" w:rsidP="00430A3C">
            <w:pPr>
              <w:widowControl/>
              <w:adjustRightInd w:val="0"/>
              <w:snapToGrid w:val="0"/>
              <w:rPr>
                <w:rFonts w:ascii="仿宋_GB2312"/>
                <w:color w:val="000000"/>
                <w:sz w:val="24"/>
                <w:szCs w:val="24"/>
              </w:rPr>
            </w:pPr>
          </w:p>
        </w:tc>
      </w:tr>
      <w:tr w:rsidR="00E343FE" w:rsidRPr="0002505D" w:rsidTr="00430A3C">
        <w:trPr>
          <w:trHeight w:val="427"/>
        </w:trPr>
        <w:tc>
          <w:tcPr>
            <w:tcW w:w="439" w:type="dxa"/>
            <w:tcBorders>
              <w:top w:val="single" w:sz="4" w:space="0" w:color="auto"/>
              <w:left w:val="single" w:sz="4" w:space="0" w:color="auto"/>
              <w:bottom w:val="single" w:sz="4" w:space="0" w:color="auto"/>
              <w:right w:val="single" w:sz="4" w:space="0" w:color="auto"/>
            </w:tcBorders>
            <w:vAlign w:val="center"/>
          </w:tcPr>
          <w:p w:rsidR="00E343FE" w:rsidRPr="0002505D" w:rsidRDefault="00E343FE" w:rsidP="00430A3C">
            <w:pPr>
              <w:widowControl/>
              <w:adjustRightInd w:val="0"/>
              <w:snapToGrid w:val="0"/>
              <w:jc w:val="center"/>
              <w:rPr>
                <w:rFonts w:ascii="仿宋_GB2312"/>
                <w:bCs/>
                <w:kern w:val="0"/>
                <w:sz w:val="24"/>
                <w:szCs w:val="24"/>
              </w:rPr>
            </w:pPr>
            <w:r w:rsidRPr="0002505D">
              <w:rPr>
                <w:rFonts w:ascii="仿宋_GB2312" w:hint="eastAsia"/>
                <w:bCs/>
                <w:kern w:val="0"/>
                <w:sz w:val="24"/>
                <w:szCs w:val="24"/>
              </w:rPr>
              <w:t>5</w:t>
            </w:r>
          </w:p>
        </w:tc>
        <w:tc>
          <w:tcPr>
            <w:tcW w:w="2930"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FF0000"/>
                <w:sz w:val="24"/>
                <w:szCs w:val="24"/>
                <w:shd w:val="clear" w:color="auto" w:fill="FFFFFF"/>
              </w:rPr>
            </w:pPr>
            <w:r w:rsidRPr="0002505D">
              <w:rPr>
                <w:rFonts w:ascii="仿宋_GB2312" w:hint="eastAsia"/>
                <w:sz w:val="24"/>
                <w:szCs w:val="24"/>
              </w:rPr>
              <w:t xml:space="preserve"> Targeted drug delivery to ischemic stroke via chlorotoxin-anchored, lexiscan-loaded nanoparticles</w:t>
            </w:r>
          </w:p>
        </w:tc>
        <w:tc>
          <w:tcPr>
            <w:tcW w:w="2835"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000000"/>
                <w:kern w:val="0"/>
                <w:sz w:val="24"/>
                <w:szCs w:val="24"/>
              </w:rPr>
            </w:pPr>
            <w:r w:rsidRPr="0002505D">
              <w:rPr>
                <w:rFonts w:ascii="仿宋_GB2312" w:hint="eastAsia"/>
                <w:sz w:val="24"/>
                <w:szCs w:val="24"/>
              </w:rPr>
              <w:t xml:space="preserve"> Han L, Cai Q, Tian D, Kong DK, </w:t>
            </w:r>
            <w:r w:rsidRPr="0002505D">
              <w:rPr>
                <w:rFonts w:ascii="仿宋_GB2312" w:hint="eastAsia"/>
                <w:b/>
                <w:bCs/>
                <w:sz w:val="24"/>
                <w:szCs w:val="24"/>
              </w:rPr>
              <w:t>Gou X</w:t>
            </w:r>
            <w:r w:rsidRPr="0002505D">
              <w:rPr>
                <w:rFonts w:ascii="仿宋_GB2312" w:hint="eastAsia"/>
                <w:sz w:val="24"/>
                <w:szCs w:val="24"/>
              </w:rPr>
              <w:t>, Chen Z, Strittmatter SM, Wang Z, Sheth KN, Zhou J.</w:t>
            </w:r>
          </w:p>
        </w:tc>
        <w:tc>
          <w:tcPr>
            <w:tcW w:w="1842"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FF0000"/>
                <w:kern w:val="0"/>
                <w:sz w:val="24"/>
                <w:szCs w:val="24"/>
              </w:rPr>
            </w:pPr>
            <w:r w:rsidRPr="0002505D">
              <w:rPr>
                <w:rFonts w:ascii="仿宋_GB2312" w:hint="eastAsia"/>
                <w:sz w:val="24"/>
                <w:szCs w:val="24"/>
              </w:rPr>
              <w:t xml:space="preserve"> Nanomedicine. 2016 Oct</w:t>
            </w:r>
          </w:p>
        </w:tc>
        <w:tc>
          <w:tcPr>
            <w:tcW w:w="476" w:type="dxa"/>
            <w:tcBorders>
              <w:top w:val="single" w:sz="4" w:space="0" w:color="auto"/>
              <w:left w:val="nil"/>
              <w:bottom w:val="single" w:sz="4" w:space="0" w:color="auto"/>
              <w:right w:val="single" w:sz="4" w:space="0" w:color="auto"/>
            </w:tcBorders>
          </w:tcPr>
          <w:p w:rsidR="00E343FE" w:rsidRPr="0002505D" w:rsidRDefault="00E343FE" w:rsidP="00430A3C">
            <w:pPr>
              <w:widowControl/>
              <w:adjustRightInd w:val="0"/>
              <w:snapToGrid w:val="0"/>
              <w:rPr>
                <w:rFonts w:ascii="仿宋_GB2312"/>
                <w:color w:val="000000"/>
                <w:sz w:val="24"/>
                <w:szCs w:val="24"/>
              </w:rPr>
            </w:pPr>
          </w:p>
        </w:tc>
      </w:tr>
      <w:tr w:rsidR="00E343FE" w:rsidRPr="0002505D" w:rsidTr="00430A3C">
        <w:trPr>
          <w:trHeight w:val="419"/>
        </w:trPr>
        <w:tc>
          <w:tcPr>
            <w:tcW w:w="439" w:type="dxa"/>
            <w:tcBorders>
              <w:top w:val="single" w:sz="4" w:space="0" w:color="auto"/>
              <w:left w:val="single" w:sz="4" w:space="0" w:color="auto"/>
              <w:bottom w:val="single" w:sz="4" w:space="0" w:color="auto"/>
              <w:right w:val="single" w:sz="4" w:space="0" w:color="auto"/>
            </w:tcBorders>
            <w:vAlign w:val="center"/>
          </w:tcPr>
          <w:p w:rsidR="00E343FE" w:rsidRPr="0002505D" w:rsidRDefault="00E343FE" w:rsidP="00430A3C">
            <w:pPr>
              <w:widowControl/>
              <w:adjustRightInd w:val="0"/>
              <w:snapToGrid w:val="0"/>
              <w:jc w:val="center"/>
              <w:rPr>
                <w:rFonts w:ascii="仿宋_GB2312"/>
                <w:bCs/>
                <w:kern w:val="0"/>
                <w:sz w:val="24"/>
                <w:szCs w:val="24"/>
              </w:rPr>
            </w:pPr>
            <w:r w:rsidRPr="0002505D">
              <w:rPr>
                <w:rFonts w:ascii="仿宋_GB2312" w:hint="eastAsia"/>
                <w:bCs/>
                <w:kern w:val="0"/>
                <w:sz w:val="24"/>
                <w:szCs w:val="24"/>
              </w:rPr>
              <w:t>6</w:t>
            </w:r>
          </w:p>
        </w:tc>
        <w:tc>
          <w:tcPr>
            <w:tcW w:w="2930"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FF0000"/>
                <w:kern w:val="0"/>
                <w:sz w:val="24"/>
                <w:szCs w:val="24"/>
              </w:rPr>
            </w:pPr>
            <w:r w:rsidRPr="0002505D">
              <w:rPr>
                <w:rFonts w:ascii="仿宋_GB2312" w:hint="eastAsia"/>
                <w:sz w:val="24"/>
                <w:szCs w:val="24"/>
              </w:rPr>
              <w:t>TAT-NEP1-40 as a novel therapeutic candidate for axonal regeneration and functional recovery after stroke</w:t>
            </w:r>
          </w:p>
        </w:tc>
        <w:tc>
          <w:tcPr>
            <w:tcW w:w="2835"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000000"/>
                <w:kern w:val="0"/>
                <w:sz w:val="24"/>
                <w:szCs w:val="24"/>
              </w:rPr>
            </w:pPr>
            <w:r w:rsidRPr="0002505D">
              <w:rPr>
                <w:rFonts w:ascii="仿宋_GB2312" w:hint="eastAsia"/>
                <w:b/>
                <w:bCs/>
                <w:sz w:val="24"/>
                <w:szCs w:val="24"/>
              </w:rPr>
              <w:t>Gou X</w:t>
            </w:r>
            <w:r w:rsidRPr="0002505D">
              <w:rPr>
                <w:rFonts w:ascii="仿宋_GB2312" w:hint="eastAsia"/>
                <w:sz w:val="24"/>
                <w:szCs w:val="24"/>
              </w:rPr>
              <w:t>, Wang Q, Yang Q, Xu L, Xiong L</w:t>
            </w:r>
          </w:p>
        </w:tc>
        <w:tc>
          <w:tcPr>
            <w:tcW w:w="1842"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000000"/>
                <w:kern w:val="0"/>
                <w:sz w:val="24"/>
                <w:szCs w:val="24"/>
              </w:rPr>
            </w:pPr>
            <w:r w:rsidRPr="0002505D">
              <w:rPr>
                <w:rFonts w:ascii="仿宋_GB2312" w:hint="eastAsia"/>
                <w:sz w:val="24"/>
                <w:szCs w:val="24"/>
              </w:rPr>
              <w:t>J Drug Target. 2011 Feb</w:t>
            </w:r>
          </w:p>
        </w:tc>
        <w:tc>
          <w:tcPr>
            <w:tcW w:w="476" w:type="dxa"/>
            <w:tcBorders>
              <w:top w:val="single" w:sz="4" w:space="0" w:color="auto"/>
              <w:left w:val="nil"/>
              <w:bottom w:val="single" w:sz="4" w:space="0" w:color="auto"/>
              <w:right w:val="single" w:sz="4" w:space="0" w:color="auto"/>
            </w:tcBorders>
          </w:tcPr>
          <w:p w:rsidR="00E343FE" w:rsidRPr="0002505D" w:rsidRDefault="00E343FE" w:rsidP="00430A3C">
            <w:pPr>
              <w:widowControl/>
              <w:adjustRightInd w:val="0"/>
              <w:snapToGrid w:val="0"/>
              <w:rPr>
                <w:rFonts w:ascii="仿宋_GB2312"/>
                <w:color w:val="000000"/>
                <w:sz w:val="24"/>
                <w:szCs w:val="24"/>
              </w:rPr>
            </w:pPr>
          </w:p>
        </w:tc>
      </w:tr>
      <w:tr w:rsidR="00E343FE" w:rsidRPr="0002505D" w:rsidTr="00430A3C">
        <w:trPr>
          <w:trHeight w:val="410"/>
        </w:trPr>
        <w:tc>
          <w:tcPr>
            <w:tcW w:w="439" w:type="dxa"/>
            <w:tcBorders>
              <w:top w:val="single" w:sz="4" w:space="0" w:color="auto"/>
              <w:left w:val="single" w:sz="4" w:space="0" w:color="auto"/>
              <w:bottom w:val="single" w:sz="4" w:space="0" w:color="auto"/>
              <w:right w:val="single" w:sz="4" w:space="0" w:color="auto"/>
            </w:tcBorders>
            <w:vAlign w:val="center"/>
          </w:tcPr>
          <w:p w:rsidR="00E343FE" w:rsidRPr="0002505D" w:rsidRDefault="00E343FE" w:rsidP="00430A3C">
            <w:pPr>
              <w:widowControl/>
              <w:adjustRightInd w:val="0"/>
              <w:snapToGrid w:val="0"/>
              <w:jc w:val="center"/>
              <w:rPr>
                <w:rFonts w:ascii="仿宋_GB2312"/>
                <w:bCs/>
                <w:kern w:val="0"/>
                <w:sz w:val="24"/>
                <w:szCs w:val="24"/>
              </w:rPr>
            </w:pPr>
            <w:r w:rsidRPr="0002505D">
              <w:rPr>
                <w:rFonts w:ascii="仿宋_GB2312" w:hint="eastAsia"/>
                <w:bCs/>
                <w:kern w:val="0"/>
                <w:sz w:val="24"/>
                <w:szCs w:val="24"/>
              </w:rPr>
              <w:t>7</w:t>
            </w:r>
          </w:p>
        </w:tc>
        <w:tc>
          <w:tcPr>
            <w:tcW w:w="2930"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FF0000"/>
                <w:sz w:val="24"/>
                <w:szCs w:val="24"/>
              </w:rPr>
            </w:pPr>
            <w:r w:rsidRPr="0002505D">
              <w:rPr>
                <w:rFonts w:ascii="仿宋_GB2312" w:hint="eastAsia"/>
                <w:sz w:val="24"/>
                <w:szCs w:val="24"/>
              </w:rPr>
              <w:t>TAT-NEP1-40</w:t>
            </w:r>
            <w:r w:rsidRPr="0002505D">
              <w:rPr>
                <w:rFonts w:ascii="仿宋_GB2312" w:cs="宋体" w:hint="eastAsia"/>
                <w:sz w:val="24"/>
                <w:szCs w:val="24"/>
              </w:rPr>
              <w:t>——神经再生的新型药物</w:t>
            </w:r>
          </w:p>
        </w:tc>
        <w:tc>
          <w:tcPr>
            <w:tcW w:w="2835"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000000"/>
                <w:kern w:val="0"/>
                <w:sz w:val="24"/>
                <w:szCs w:val="24"/>
              </w:rPr>
            </w:pPr>
            <w:r w:rsidRPr="0002505D">
              <w:rPr>
                <w:rFonts w:ascii="仿宋_GB2312" w:hint="eastAsia"/>
                <w:sz w:val="24"/>
                <w:szCs w:val="24"/>
              </w:rPr>
              <w:t>苟兴春, 陈妍珂, 王强</w:t>
            </w:r>
          </w:p>
        </w:tc>
        <w:tc>
          <w:tcPr>
            <w:tcW w:w="1842"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000000"/>
                <w:kern w:val="0"/>
                <w:sz w:val="24"/>
                <w:szCs w:val="24"/>
              </w:rPr>
            </w:pPr>
            <w:r w:rsidRPr="0002505D">
              <w:rPr>
                <w:rFonts w:ascii="仿宋_GB2312" w:hint="eastAsia"/>
                <w:sz w:val="24"/>
                <w:szCs w:val="24"/>
              </w:rPr>
              <w:t>生命的化学, 2010, 030</w:t>
            </w:r>
          </w:p>
        </w:tc>
        <w:tc>
          <w:tcPr>
            <w:tcW w:w="476" w:type="dxa"/>
            <w:tcBorders>
              <w:top w:val="single" w:sz="4" w:space="0" w:color="auto"/>
              <w:left w:val="nil"/>
              <w:bottom w:val="single" w:sz="4" w:space="0" w:color="auto"/>
              <w:right w:val="single" w:sz="4" w:space="0" w:color="auto"/>
            </w:tcBorders>
          </w:tcPr>
          <w:p w:rsidR="00E343FE" w:rsidRPr="0002505D" w:rsidRDefault="00E343FE" w:rsidP="00430A3C">
            <w:pPr>
              <w:widowControl/>
              <w:adjustRightInd w:val="0"/>
              <w:snapToGrid w:val="0"/>
              <w:rPr>
                <w:rFonts w:ascii="仿宋_GB2312"/>
                <w:color w:val="000000"/>
                <w:sz w:val="24"/>
                <w:szCs w:val="24"/>
              </w:rPr>
            </w:pPr>
          </w:p>
        </w:tc>
      </w:tr>
      <w:tr w:rsidR="00E343FE" w:rsidRPr="0002505D" w:rsidTr="00430A3C">
        <w:trPr>
          <w:trHeight w:val="416"/>
        </w:trPr>
        <w:tc>
          <w:tcPr>
            <w:tcW w:w="439" w:type="dxa"/>
            <w:tcBorders>
              <w:top w:val="single" w:sz="4" w:space="0" w:color="auto"/>
              <w:left w:val="single" w:sz="4" w:space="0" w:color="auto"/>
              <w:bottom w:val="single" w:sz="4" w:space="0" w:color="auto"/>
              <w:right w:val="single" w:sz="4" w:space="0" w:color="auto"/>
            </w:tcBorders>
            <w:vAlign w:val="center"/>
          </w:tcPr>
          <w:p w:rsidR="00E343FE" w:rsidRPr="0002505D" w:rsidRDefault="00E343FE" w:rsidP="00430A3C">
            <w:pPr>
              <w:widowControl/>
              <w:adjustRightInd w:val="0"/>
              <w:snapToGrid w:val="0"/>
              <w:jc w:val="center"/>
              <w:rPr>
                <w:rFonts w:ascii="仿宋_GB2312"/>
                <w:bCs/>
                <w:kern w:val="0"/>
                <w:sz w:val="24"/>
                <w:szCs w:val="24"/>
              </w:rPr>
            </w:pPr>
            <w:r w:rsidRPr="0002505D">
              <w:rPr>
                <w:rFonts w:ascii="仿宋_GB2312" w:hint="eastAsia"/>
                <w:bCs/>
                <w:kern w:val="0"/>
                <w:sz w:val="24"/>
                <w:szCs w:val="24"/>
              </w:rPr>
              <w:t>8</w:t>
            </w:r>
          </w:p>
        </w:tc>
        <w:tc>
          <w:tcPr>
            <w:tcW w:w="2930"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FF0000"/>
                <w:kern w:val="0"/>
                <w:sz w:val="24"/>
                <w:szCs w:val="24"/>
              </w:rPr>
            </w:pPr>
            <w:r w:rsidRPr="0002505D">
              <w:rPr>
                <w:rFonts w:ascii="仿宋_GB2312" w:hint="eastAsia"/>
                <w:sz w:val="24"/>
                <w:szCs w:val="24"/>
              </w:rPr>
              <w:t>TAT</w:t>
            </w:r>
            <w:r w:rsidRPr="0002505D">
              <w:rPr>
                <w:rFonts w:ascii="仿宋_GB2312" w:cs="宋体" w:hint="eastAsia"/>
                <w:sz w:val="24"/>
                <w:szCs w:val="24"/>
              </w:rPr>
              <w:t>蛋白及其转导技术在中枢神经系统研究中的应用</w:t>
            </w:r>
          </w:p>
        </w:tc>
        <w:tc>
          <w:tcPr>
            <w:tcW w:w="2835"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000000"/>
                <w:kern w:val="0"/>
                <w:sz w:val="24"/>
                <w:szCs w:val="24"/>
              </w:rPr>
            </w:pPr>
            <w:r w:rsidRPr="0002505D">
              <w:rPr>
                <w:rFonts w:ascii="仿宋_GB2312" w:hint="eastAsia"/>
                <w:sz w:val="24"/>
                <w:szCs w:val="24"/>
              </w:rPr>
              <w:t>李榕，伍思霖，王霞，王凯，苟兴春</w:t>
            </w:r>
          </w:p>
        </w:tc>
        <w:tc>
          <w:tcPr>
            <w:tcW w:w="1842" w:type="dxa"/>
            <w:tcBorders>
              <w:top w:val="single" w:sz="4" w:space="0" w:color="auto"/>
              <w:left w:val="nil"/>
              <w:bottom w:val="single" w:sz="4" w:space="0" w:color="auto"/>
              <w:right w:val="single" w:sz="4" w:space="0" w:color="auto"/>
            </w:tcBorders>
          </w:tcPr>
          <w:p w:rsidR="00E343FE" w:rsidRPr="0002505D" w:rsidRDefault="00E343FE" w:rsidP="00430A3C">
            <w:pPr>
              <w:adjustRightInd w:val="0"/>
              <w:snapToGrid w:val="0"/>
              <w:ind w:leftChars="50" w:left="160" w:rightChars="50" w:right="160"/>
              <w:jc w:val="left"/>
              <w:rPr>
                <w:rFonts w:ascii="仿宋_GB2312"/>
                <w:color w:val="000000"/>
                <w:kern w:val="0"/>
                <w:sz w:val="24"/>
                <w:szCs w:val="24"/>
              </w:rPr>
            </w:pPr>
            <w:r w:rsidRPr="0002505D">
              <w:rPr>
                <w:rFonts w:ascii="仿宋_GB2312" w:hint="eastAsia"/>
                <w:color w:val="000000"/>
                <w:kern w:val="0"/>
                <w:sz w:val="24"/>
                <w:szCs w:val="24"/>
              </w:rPr>
              <w:t>神经解剖学杂志，</w:t>
            </w:r>
            <w:r w:rsidRPr="0002505D">
              <w:rPr>
                <w:rFonts w:ascii="仿宋_GB2312" w:hint="eastAsia"/>
                <w:sz w:val="24"/>
                <w:szCs w:val="24"/>
              </w:rPr>
              <w:t>2011, 27</w:t>
            </w:r>
          </w:p>
        </w:tc>
        <w:tc>
          <w:tcPr>
            <w:tcW w:w="476" w:type="dxa"/>
            <w:tcBorders>
              <w:top w:val="single" w:sz="4" w:space="0" w:color="auto"/>
              <w:left w:val="nil"/>
              <w:bottom w:val="single" w:sz="4" w:space="0" w:color="auto"/>
              <w:right w:val="single" w:sz="4" w:space="0" w:color="auto"/>
            </w:tcBorders>
          </w:tcPr>
          <w:p w:rsidR="00E343FE" w:rsidRPr="0002505D" w:rsidRDefault="00E343FE" w:rsidP="00430A3C">
            <w:pPr>
              <w:widowControl/>
              <w:adjustRightInd w:val="0"/>
              <w:snapToGrid w:val="0"/>
              <w:rPr>
                <w:rFonts w:ascii="仿宋_GB2312"/>
                <w:bCs/>
                <w:color w:val="000000"/>
                <w:kern w:val="0"/>
                <w:sz w:val="24"/>
                <w:szCs w:val="24"/>
              </w:rPr>
            </w:pPr>
          </w:p>
        </w:tc>
      </w:tr>
    </w:tbl>
    <w:p w:rsidR="0065051C" w:rsidRDefault="0065051C" w:rsidP="0065051C">
      <w:pPr>
        <w:autoSpaceDE w:val="0"/>
        <w:autoSpaceDN w:val="0"/>
        <w:adjustRightInd w:val="0"/>
        <w:jc w:val="left"/>
        <w:rPr>
          <w:rFonts w:ascii="TimesNewRomanPSMT" w:eastAsia="TimesNewRomanPSMT" w:hAnsiTheme="minorHAnsi" w:cs="TimesNewRomanPSMT"/>
          <w:kern w:val="0"/>
          <w:sz w:val="28"/>
          <w:szCs w:val="28"/>
        </w:rPr>
      </w:pPr>
    </w:p>
    <w:p w:rsidR="0065051C" w:rsidRPr="0016350B" w:rsidRDefault="0065051C" w:rsidP="0065051C">
      <w:pPr>
        <w:pStyle w:val="a6"/>
        <w:autoSpaceDE w:val="0"/>
        <w:autoSpaceDN w:val="0"/>
        <w:adjustRightInd w:val="0"/>
        <w:ind w:left="360" w:firstLineChars="0" w:firstLine="0"/>
        <w:jc w:val="left"/>
        <w:rPr>
          <w:rFonts w:ascii="TimesNewRomanPSMT" w:eastAsia="TimesNewRomanPSMT" w:hAnsiTheme="minorHAnsi" w:cs="TimesNewRomanPSMT"/>
          <w:kern w:val="0"/>
          <w:sz w:val="28"/>
          <w:szCs w:val="28"/>
        </w:rPr>
      </w:pPr>
      <w:r w:rsidRPr="004F6386">
        <w:rPr>
          <w:rFonts w:ascii="宋体" w:eastAsia="宋体" w:hAnsi="宋体" w:hint="eastAsia"/>
          <w:b/>
          <w:kern w:val="0"/>
          <w:sz w:val="28"/>
          <w:szCs w:val="28"/>
        </w:rPr>
        <w:t>该报奖</w:t>
      </w:r>
      <w:r w:rsidRPr="00211F62">
        <w:rPr>
          <w:rFonts w:ascii="宋体" w:eastAsia="宋体" w:hAnsi="宋体" w:cs="宋体"/>
          <w:b/>
          <w:kern w:val="0"/>
          <w:sz w:val="28"/>
          <w:szCs w:val="28"/>
        </w:rPr>
        <w:t>成果属实，人员排名无争议，无知识产权纠纷。</w:t>
      </w:r>
      <w:r w:rsidRPr="00211F62">
        <w:rPr>
          <w:rFonts w:ascii="宋体" w:eastAsia="宋体" w:hAnsi="宋体" w:hint="eastAsia"/>
          <w:b/>
          <w:kern w:val="0"/>
          <w:sz w:val="28"/>
          <w:szCs w:val="28"/>
        </w:rPr>
        <w:t>申报材料真实可靠，同意推荐</w:t>
      </w:r>
      <w:r>
        <w:rPr>
          <w:rFonts w:ascii="宋体" w:eastAsia="宋体" w:hAnsi="宋体" w:hint="eastAsia"/>
          <w:b/>
          <w:kern w:val="0"/>
          <w:sz w:val="28"/>
          <w:szCs w:val="28"/>
        </w:rPr>
        <w:t>申报陕西高等学校科学技术奖</w:t>
      </w:r>
      <w:r w:rsidRPr="00211F62">
        <w:rPr>
          <w:rFonts w:ascii="宋体" w:eastAsia="宋体" w:hAnsi="宋体" w:hint="eastAsia"/>
          <w:b/>
          <w:kern w:val="0"/>
          <w:sz w:val="28"/>
          <w:szCs w:val="28"/>
        </w:rPr>
        <w:t>。</w:t>
      </w:r>
    </w:p>
    <w:p w:rsidR="00E343FE" w:rsidRDefault="00E343FE" w:rsidP="00E343FE">
      <w:pPr>
        <w:pStyle w:val="a6"/>
        <w:autoSpaceDE w:val="0"/>
        <w:autoSpaceDN w:val="0"/>
        <w:adjustRightInd w:val="0"/>
        <w:ind w:left="360" w:firstLineChars="0" w:firstLine="0"/>
        <w:jc w:val="left"/>
        <w:rPr>
          <w:rFonts w:ascii="宋体" w:eastAsia="宋体" w:hAnsi="宋体"/>
          <w:b/>
          <w:kern w:val="0"/>
        </w:rPr>
      </w:pPr>
      <w:r>
        <w:rPr>
          <w:rFonts w:ascii="宋体" w:eastAsia="宋体" w:hAnsi="宋体" w:hint="eastAsia"/>
          <w:b/>
          <w:kern w:val="0"/>
        </w:rPr>
        <w:lastRenderedPageBreak/>
        <w:t>202</w:t>
      </w:r>
      <w:r>
        <w:rPr>
          <w:rFonts w:ascii="宋体" w:eastAsia="宋体" w:hAnsi="宋体"/>
          <w:b/>
          <w:kern w:val="0"/>
        </w:rPr>
        <w:t>1</w:t>
      </w:r>
      <w:r w:rsidRPr="004F6386">
        <w:rPr>
          <w:rFonts w:ascii="宋体" w:eastAsia="宋体" w:hAnsi="宋体" w:hint="eastAsia"/>
          <w:b/>
          <w:kern w:val="0"/>
        </w:rPr>
        <w:t>年陕西高等学校科学技术奖励推荐项目公示情况</w:t>
      </w:r>
      <w:r>
        <w:rPr>
          <w:rFonts w:ascii="宋体" w:eastAsia="宋体" w:hAnsi="宋体" w:hint="eastAsia"/>
          <w:b/>
          <w:kern w:val="0"/>
        </w:rPr>
        <w:t>（四）</w:t>
      </w:r>
    </w:p>
    <w:p w:rsidR="00E343FE" w:rsidRDefault="00E343FE" w:rsidP="00E343FE">
      <w:pPr>
        <w:spacing w:line="360" w:lineRule="auto"/>
        <w:rPr>
          <w:rFonts w:eastAsia="仿宋"/>
          <w:b/>
          <w:color w:val="000000"/>
          <w:sz w:val="28"/>
          <w:szCs w:val="28"/>
        </w:rPr>
      </w:pPr>
      <w:r>
        <w:rPr>
          <w:rFonts w:eastAsia="仿宋"/>
          <w:b/>
          <w:color w:val="000000"/>
          <w:sz w:val="28"/>
          <w:szCs w:val="28"/>
        </w:rPr>
        <w:t>项目名称：</w:t>
      </w:r>
      <w:r w:rsidRPr="003242AE">
        <w:rPr>
          <w:rFonts w:eastAsia="仿宋" w:hint="eastAsia"/>
          <w:b/>
          <w:color w:val="000000"/>
          <w:sz w:val="28"/>
          <w:szCs w:val="28"/>
        </w:rPr>
        <w:t>新型多功能电子胃镜检查消泡乳的研制</w:t>
      </w:r>
    </w:p>
    <w:p w:rsidR="00E343FE" w:rsidRDefault="00E343FE" w:rsidP="00E343FE">
      <w:pPr>
        <w:spacing w:line="360" w:lineRule="auto"/>
        <w:rPr>
          <w:rFonts w:eastAsia="仿宋"/>
          <w:b/>
          <w:sz w:val="28"/>
          <w:szCs w:val="28"/>
        </w:rPr>
      </w:pPr>
      <w:r>
        <w:rPr>
          <w:rFonts w:eastAsia="仿宋"/>
          <w:b/>
          <w:sz w:val="28"/>
          <w:szCs w:val="28"/>
        </w:rPr>
        <w:t>完成单位：西安医学院，西安医学院第一附属医院</w:t>
      </w:r>
    </w:p>
    <w:p w:rsidR="00E343FE" w:rsidRDefault="00E343FE" w:rsidP="00E343FE">
      <w:pPr>
        <w:spacing w:line="360" w:lineRule="auto"/>
        <w:ind w:left="1124" w:hangingChars="400" w:hanging="1124"/>
        <w:rPr>
          <w:rFonts w:ascii="仿宋" w:eastAsia="仿宋" w:hAnsi="仿宋"/>
          <w:b/>
          <w:sz w:val="28"/>
          <w:szCs w:val="28"/>
        </w:rPr>
      </w:pPr>
      <w:r>
        <w:rPr>
          <w:rFonts w:eastAsia="仿宋"/>
          <w:b/>
          <w:sz w:val="28"/>
          <w:szCs w:val="28"/>
        </w:rPr>
        <w:t>完成人：</w:t>
      </w:r>
      <w:r w:rsidRPr="003242AE">
        <w:rPr>
          <w:rFonts w:eastAsia="仿宋" w:hint="eastAsia"/>
          <w:b/>
          <w:sz w:val="28"/>
          <w:szCs w:val="28"/>
        </w:rPr>
        <w:t>冯锁民；陈琳；马远涛；张博；黄玉秀；牛芙蓉；李金娟</w:t>
      </w:r>
    </w:p>
    <w:p w:rsidR="00E343FE" w:rsidRDefault="00E343FE" w:rsidP="00E343FE">
      <w:pPr>
        <w:spacing w:line="360" w:lineRule="auto"/>
        <w:rPr>
          <w:rFonts w:ascii="仿宋" w:eastAsia="仿宋" w:hAnsi="仿宋"/>
          <w:b/>
          <w:sz w:val="28"/>
          <w:szCs w:val="28"/>
        </w:rPr>
      </w:pPr>
      <w:r>
        <w:rPr>
          <w:rFonts w:ascii="仿宋" w:eastAsia="仿宋" w:hAnsi="仿宋" w:hint="eastAsia"/>
          <w:b/>
          <w:sz w:val="28"/>
          <w:szCs w:val="28"/>
        </w:rPr>
        <w:t>项目简介：</w:t>
      </w:r>
    </w:p>
    <w:p w:rsidR="00E343FE" w:rsidRPr="00D5018C" w:rsidRDefault="00E343FE" w:rsidP="00E343FE">
      <w:pPr>
        <w:spacing w:line="360" w:lineRule="auto"/>
        <w:ind w:firstLineChars="200" w:firstLine="560"/>
        <w:rPr>
          <w:rFonts w:ascii="仿宋_GB2312"/>
          <w:sz w:val="28"/>
          <w:szCs w:val="28"/>
        </w:rPr>
      </w:pPr>
      <w:r w:rsidRPr="00D5018C">
        <w:rPr>
          <w:rFonts w:ascii="仿宋_GB2312" w:hAnsi="宋体" w:hint="eastAsia"/>
          <w:sz w:val="28"/>
          <w:szCs w:val="28"/>
        </w:rPr>
        <w:t>本成果“新型多功能电子胃镜检查消泡乳的研制”属于医药卫生领域。课题组于2010～2012年，在陕西省教育厅科研经费资助下完成了“多功能电子胃镜检查专用乳剂的研制”（编号: 2010JK812）；同时于2013～2018年，完成了陕西省教育厅服务地方专项计划项目“新型多功能电子胃镜检查消泡乳的产业化研究”（编号: 2013JC05）；指导并完成了2013年国家级大创项目“新型快速医用消泡剂西甲硅油的合成”（编号:201311840003）及2018年校级大创项目“新型载药系统-复方二甲硅油纳米乳的研制”(编号：2018DC-63)。</w:t>
      </w:r>
    </w:p>
    <w:p w:rsidR="00E343FE" w:rsidRPr="00D5018C" w:rsidRDefault="00E343FE" w:rsidP="00E343FE">
      <w:pPr>
        <w:spacing w:line="360" w:lineRule="auto"/>
        <w:ind w:firstLine="480"/>
        <w:rPr>
          <w:rFonts w:ascii="仿宋_GB2312"/>
          <w:sz w:val="28"/>
          <w:szCs w:val="28"/>
        </w:rPr>
      </w:pPr>
      <w:r w:rsidRPr="00D5018C">
        <w:rPr>
          <w:rFonts w:ascii="仿宋_GB2312" w:hAnsi="宋体" w:hint="eastAsia"/>
          <w:sz w:val="28"/>
          <w:szCs w:val="28"/>
        </w:rPr>
        <w:t>新型多功能电子胃镜检查消泡乳具有消泡、润滑、止痛三效合一的功效，主要用于电子胃镜检查中，消除泡沫、黏液及气体的影响，使视野清晰，图像逼真，防止误诊、漏诊的发生，同时使插管顺利进行，减少患者的痛苦，缩短检查时间。研究首次建立了医用消泡剂消泡性能的评价方法和评价标准，为原料及制剂消泡性能的评价奠定了基础。进行了制剂原料西甲硅油合成工艺的优化与中试放大。配伍润滑止痛相关药物，完成了新型多功能电子胃镜检查消泡乳制剂工艺的研究与中试放大，设计了产品的内外包装，进行了制剂稳定性研究。同时建立了主要成分的含量测定方法，制订了制剂的质量标准。在我</w:t>
      </w:r>
      <w:r w:rsidRPr="00D5018C">
        <w:rPr>
          <w:rFonts w:ascii="仿宋_GB2312" w:hAnsi="宋体" w:hint="eastAsia"/>
          <w:sz w:val="28"/>
          <w:szCs w:val="28"/>
        </w:rPr>
        <w:lastRenderedPageBreak/>
        <w:t>校一附院进行了临床疗效观察，效果良好。撰写了医院制剂注册申报资料，积极申报</w:t>
      </w:r>
      <w:r w:rsidRPr="00D5018C">
        <w:rPr>
          <w:rFonts w:ascii="仿宋_GB2312" w:hAnsi="宋体" w:hint="eastAsia"/>
          <w:b/>
          <w:color w:val="000000"/>
          <w:sz w:val="28"/>
          <w:szCs w:val="28"/>
        </w:rPr>
        <w:t>医院制剂</w:t>
      </w:r>
      <w:r w:rsidRPr="00D5018C">
        <w:rPr>
          <w:rFonts w:ascii="仿宋_GB2312" w:hAnsi="宋体" w:hint="eastAsia"/>
          <w:sz w:val="28"/>
          <w:szCs w:val="28"/>
        </w:rPr>
        <w:t>（申报名：</w:t>
      </w:r>
      <w:r w:rsidRPr="00D5018C">
        <w:rPr>
          <w:rFonts w:ascii="仿宋_GB2312" w:hAnsi="宋体" w:hint="eastAsia"/>
          <w:b/>
          <w:sz w:val="28"/>
          <w:szCs w:val="28"/>
        </w:rPr>
        <w:t>丁微硅油乳剂</w:t>
      </w:r>
      <w:r w:rsidRPr="00D5018C">
        <w:rPr>
          <w:rFonts w:ascii="仿宋_GB2312" w:hAnsi="宋体" w:hint="eastAsia"/>
          <w:sz w:val="28"/>
          <w:szCs w:val="28"/>
        </w:rPr>
        <w:t>），通过了陕西省药监局新药审判中心的技术审评，并进行了制剂研究现场核查和注册抽样。</w:t>
      </w:r>
    </w:p>
    <w:p w:rsidR="005E1BDA" w:rsidRPr="00D5018C" w:rsidRDefault="00E343FE" w:rsidP="00E343FE">
      <w:pPr>
        <w:autoSpaceDE w:val="0"/>
        <w:autoSpaceDN w:val="0"/>
        <w:adjustRightInd w:val="0"/>
        <w:jc w:val="left"/>
        <w:rPr>
          <w:rFonts w:ascii="仿宋_GB2312" w:hAnsiTheme="minorHAnsi" w:cs="FangSong"/>
          <w:kern w:val="0"/>
          <w:sz w:val="28"/>
          <w:szCs w:val="28"/>
        </w:rPr>
      </w:pPr>
      <w:r w:rsidRPr="00D5018C">
        <w:rPr>
          <w:rFonts w:ascii="仿宋_GB2312" w:hAnsi="宋体" w:hint="eastAsia"/>
          <w:sz w:val="28"/>
          <w:szCs w:val="28"/>
        </w:rPr>
        <w:t>受项目资助，发表论文13篇，参加国内外学术交流2次，培养研究生1名，指导本科生毕业设计9人，在2017年陕西省科技工作者创新创业大赛中获银奖</w:t>
      </w:r>
    </w:p>
    <w:p w:rsidR="005E1BDA" w:rsidRDefault="00A4271A" w:rsidP="0065051C">
      <w:pPr>
        <w:autoSpaceDE w:val="0"/>
        <w:autoSpaceDN w:val="0"/>
        <w:adjustRightInd w:val="0"/>
        <w:jc w:val="left"/>
        <w:rPr>
          <w:rFonts w:ascii="宋体" w:hAnsi="宋体"/>
          <w:b/>
          <w:sz w:val="28"/>
          <w:szCs w:val="28"/>
          <w:lang w:val="en-GB"/>
        </w:rPr>
      </w:pPr>
      <w:r>
        <w:rPr>
          <w:rFonts w:ascii="宋体" w:hAnsi="宋体" w:hint="eastAsia"/>
          <w:b/>
          <w:sz w:val="28"/>
          <w:szCs w:val="28"/>
          <w:lang w:val="en-GB"/>
        </w:rPr>
        <w:t>代表性成果：</w:t>
      </w:r>
    </w:p>
    <w:tbl>
      <w:tblPr>
        <w:tblW w:w="8755" w:type="dxa"/>
        <w:tblLayout w:type="fixed"/>
        <w:tblLook w:val="0000" w:firstRow="0" w:lastRow="0" w:firstColumn="0" w:lastColumn="0" w:noHBand="0" w:noVBand="0"/>
      </w:tblPr>
      <w:tblGrid>
        <w:gridCol w:w="675"/>
        <w:gridCol w:w="3402"/>
        <w:gridCol w:w="1701"/>
        <w:gridCol w:w="2268"/>
        <w:gridCol w:w="709"/>
      </w:tblGrid>
      <w:tr w:rsidR="00A4271A" w:rsidRPr="00A4271A" w:rsidTr="00430A3C">
        <w:trPr>
          <w:trHeight w:val="405"/>
        </w:trPr>
        <w:tc>
          <w:tcPr>
            <w:tcW w:w="675"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ascii="仿宋" w:eastAsia="仿宋" w:hAnsi="仿宋"/>
                <w:b/>
                <w:bCs/>
                <w:color w:val="000000"/>
                <w:kern w:val="0"/>
                <w:sz w:val="24"/>
                <w:szCs w:val="24"/>
              </w:rPr>
            </w:pPr>
            <w:r w:rsidRPr="00A4271A">
              <w:rPr>
                <w:rFonts w:ascii="仿宋" w:eastAsia="仿宋" w:hAnsi="仿宋"/>
                <w:b/>
                <w:bCs/>
                <w:color w:val="000000"/>
                <w:kern w:val="0"/>
                <w:sz w:val="24"/>
                <w:szCs w:val="24"/>
              </w:rPr>
              <w:t>序号</w:t>
            </w:r>
          </w:p>
        </w:tc>
        <w:tc>
          <w:tcPr>
            <w:tcW w:w="3402"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ascii="仿宋" w:eastAsia="仿宋" w:hAnsi="仿宋"/>
                <w:b/>
                <w:bCs/>
                <w:color w:val="000000"/>
                <w:kern w:val="0"/>
                <w:sz w:val="24"/>
                <w:szCs w:val="24"/>
              </w:rPr>
            </w:pPr>
            <w:r w:rsidRPr="00A4271A">
              <w:rPr>
                <w:rFonts w:ascii="仿宋" w:eastAsia="仿宋" w:hAnsi="仿宋"/>
                <w:b/>
                <w:bCs/>
                <w:color w:val="000000"/>
                <w:kern w:val="0"/>
                <w:sz w:val="24"/>
                <w:szCs w:val="24"/>
              </w:rPr>
              <w:t>文章题目</w:t>
            </w:r>
          </w:p>
        </w:tc>
        <w:tc>
          <w:tcPr>
            <w:tcW w:w="1701"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ascii="仿宋" w:eastAsia="仿宋" w:hAnsi="仿宋"/>
                <w:b/>
                <w:bCs/>
                <w:color w:val="000000"/>
                <w:kern w:val="0"/>
                <w:sz w:val="24"/>
                <w:szCs w:val="24"/>
              </w:rPr>
            </w:pPr>
            <w:r w:rsidRPr="00A4271A">
              <w:rPr>
                <w:rFonts w:ascii="仿宋" w:eastAsia="仿宋" w:hAnsi="仿宋"/>
                <w:b/>
                <w:bCs/>
                <w:color w:val="000000"/>
                <w:kern w:val="0"/>
                <w:sz w:val="24"/>
                <w:szCs w:val="24"/>
              </w:rPr>
              <w:t>作  者</w:t>
            </w:r>
          </w:p>
        </w:tc>
        <w:tc>
          <w:tcPr>
            <w:tcW w:w="2268"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ascii="仿宋" w:eastAsia="仿宋" w:hAnsi="仿宋"/>
                <w:b/>
                <w:bCs/>
                <w:color w:val="000000"/>
                <w:kern w:val="0"/>
                <w:sz w:val="24"/>
                <w:szCs w:val="24"/>
              </w:rPr>
            </w:pPr>
            <w:r w:rsidRPr="00A4271A">
              <w:rPr>
                <w:rFonts w:ascii="仿宋" w:eastAsia="仿宋" w:hAnsi="仿宋"/>
                <w:b/>
                <w:bCs/>
                <w:color w:val="000000"/>
                <w:kern w:val="0"/>
                <w:sz w:val="24"/>
                <w:szCs w:val="24"/>
              </w:rPr>
              <w:t>来  源</w:t>
            </w:r>
          </w:p>
        </w:tc>
        <w:tc>
          <w:tcPr>
            <w:tcW w:w="709"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
                <w:bCs/>
                <w:color w:val="000000"/>
                <w:kern w:val="0"/>
                <w:sz w:val="24"/>
                <w:szCs w:val="24"/>
              </w:rPr>
            </w:pPr>
            <w:r w:rsidRPr="00A4271A">
              <w:rPr>
                <w:rFonts w:eastAsia="仿宋"/>
                <w:b/>
                <w:bCs/>
                <w:color w:val="000000"/>
                <w:kern w:val="0"/>
                <w:sz w:val="24"/>
                <w:szCs w:val="24"/>
              </w:rPr>
              <w:t>备注</w:t>
            </w:r>
          </w:p>
        </w:tc>
      </w:tr>
      <w:tr w:rsidR="00A4271A" w:rsidRPr="00A4271A" w:rsidTr="00430A3C">
        <w:trPr>
          <w:trHeight w:val="405"/>
        </w:trPr>
        <w:tc>
          <w:tcPr>
            <w:tcW w:w="675"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A4271A">
            <w:pPr>
              <w:widowControl/>
              <w:adjustRightInd w:val="0"/>
              <w:snapToGrid w:val="0"/>
              <w:jc w:val="center"/>
              <w:rPr>
                <w:rFonts w:ascii="仿宋" w:eastAsia="仿宋" w:hAnsi="仿宋"/>
                <w:bCs/>
                <w:kern w:val="0"/>
                <w:sz w:val="24"/>
                <w:szCs w:val="24"/>
              </w:rPr>
            </w:pPr>
            <w:r>
              <w:rPr>
                <w:rFonts w:ascii="仿宋" w:eastAsia="仿宋" w:hAnsi="仿宋" w:hint="eastAsia"/>
                <w:bCs/>
                <w:kern w:val="0"/>
                <w:sz w:val="24"/>
                <w:szCs w:val="24"/>
              </w:rPr>
              <w:t>1</w:t>
            </w:r>
          </w:p>
        </w:tc>
        <w:tc>
          <w:tcPr>
            <w:tcW w:w="3402" w:type="dxa"/>
            <w:tcBorders>
              <w:top w:val="single" w:sz="4" w:space="0" w:color="auto"/>
              <w:left w:val="nil"/>
              <w:bottom w:val="single" w:sz="4" w:space="0" w:color="auto"/>
              <w:right w:val="single" w:sz="4" w:space="0" w:color="auto"/>
            </w:tcBorders>
          </w:tcPr>
          <w:p w:rsidR="00A4271A" w:rsidRPr="00A4271A" w:rsidRDefault="00A4271A" w:rsidP="00A4271A">
            <w:pPr>
              <w:pStyle w:val="ListParagraph1"/>
              <w:adjustRightInd w:val="0"/>
              <w:snapToGrid w:val="0"/>
              <w:ind w:rightChars="50" w:right="160" w:firstLineChars="0" w:firstLine="0"/>
              <w:jc w:val="left"/>
              <w:outlineLvl w:val="0"/>
              <w:rPr>
                <w:rFonts w:ascii="仿宋" w:eastAsia="仿宋" w:hAnsi="仿宋"/>
                <w:color w:val="FF0000"/>
                <w:kern w:val="0"/>
                <w:sz w:val="24"/>
                <w:szCs w:val="24"/>
              </w:rPr>
            </w:pPr>
            <w:r w:rsidRPr="00A4271A">
              <w:rPr>
                <w:rFonts w:ascii="仿宋" w:eastAsia="仿宋" w:hAnsi="仿宋" w:cs="宋体" w:hint="eastAsia"/>
                <w:b/>
                <w:bCs/>
                <w:sz w:val="24"/>
                <w:szCs w:val="24"/>
              </w:rPr>
              <w:t>丁微硅油乳</w:t>
            </w:r>
            <w:r w:rsidRPr="00A4271A">
              <w:rPr>
                <w:rFonts w:ascii="仿宋" w:eastAsia="仿宋" w:hAnsi="仿宋" w:cs="宋体" w:hint="eastAsia"/>
                <w:sz w:val="24"/>
                <w:szCs w:val="24"/>
              </w:rPr>
              <w:t>与利多卡因胶浆和丁卡因胶浆在胃镜检查的效果比较</w:t>
            </w:r>
          </w:p>
        </w:tc>
        <w:tc>
          <w:tcPr>
            <w:tcW w:w="1701" w:type="dxa"/>
            <w:tcBorders>
              <w:top w:val="single" w:sz="4" w:space="0" w:color="auto"/>
              <w:left w:val="nil"/>
              <w:bottom w:val="single" w:sz="4" w:space="0" w:color="auto"/>
              <w:right w:val="single" w:sz="4" w:space="0" w:color="auto"/>
            </w:tcBorders>
          </w:tcPr>
          <w:p w:rsidR="00A4271A" w:rsidRPr="00A4271A" w:rsidRDefault="00A4271A" w:rsidP="00A4271A">
            <w:pPr>
              <w:adjustRightInd w:val="0"/>
              <w:snapToGrid w:val="0"/>
              <w:ind w:rightChars="50" w:right="160"/>
              <w:jc w:val="left"/>
              <w:rPr>
                <w:rFonts w:ascii="仿宋" w:eastAsia="仿宋" w:hAnsi="仿宋"/>
                <w:color w:val="000000"/>
                <w:kern w:val="0"/>
                <w:sz w:val="24"/>
                <w:szCs w:val="24"/>
              </w:rPr>
            </w:pPr>
            <w:r w:rsidRPr="00A4271A">
              <w:rPr>
                <w:rFonts w:ascii="仿宋" w:eastAsia="仿宋" w:hAnsi="仿宋" w:cs="宋体" w:hint="eastAsia"/>
                <w:b/>
                <w:bCs/>
                <w:sz w:val="24"/>
                <w:szCs w:val="24"/>
              </w:rPr>
              <w:t>冯锁民</w:t>
            </w:r>
            <w:r w:rsidRPr="00A4271A">
              <w:rPr>
                <w:rFonts w:ascii="仿宋" w:eastAsia="仿宋" w:hAnsi="仿宋" w:cs="宋体" w:hint="eastAsia"/>
                <w:sz w:val="24"/>
                <w:szCs w:val="24"/>
              </w:rPr>
              <w:t>,</w:t>
            </w:r>
            <w:r w:rsidRPr="00A4271A">
              <w:rPr>
                <w:rFonts w:ascii="仿宋" w:eastAsia="仿宋" w:hAnsi="仿宋" w:cs="宋体" w:hint="eastAsia"/>
                <w:b/>
                <w:bCs/>
                <w:sz w:val="24"/>
                <w:szCs w:val="24"/>
              </w:rPr>
              <w:t>陈琳</w:t>
            </w:r>
            <w:r w:rsidRPr="00A4271A">
              <w:rPr>
                <w:rFonts w:ascii="仿宋" w:eastAsia="仿宋" w:hAnsi="仿宋" w:cs="宋体" w:hint="eastAsia"/>
                <w:sz w:val="24"/>
                <w:szCs w:val="24"/>
              </w:rPr>
              <w:t>,高银虎,等</w:t>
            </w:r>
          </w:p>
        </w:tc>
        <w:tc>
          <w:tcPr>
            <w:tcW w:w="2268" w:type="dxa"/>
            <w:tcBorders>
              <w:top w:val="single" w:sz="4" w:space="0" w:color="auto"/>
              <w:left w:val="nil"/>
              <w:bottom w:val="single" w:sz="4" w:space="0" w:color="auto"/>
              <w:right w:val="single" w:sz="4" w:space="0" w:color="auto"/>
            </w:tcBorders>
          </w:tcPr>
          <w:p w:rsidR="00A4271A" w:rsidRPr="00A4271A" w:rsidRDefault="00A4271A" w:rsidP="00A4271A">
            <w:pPr>
              <w:adjustRightInd w:val="0"/>
              <w:snapToGrid w:val="0"/>
              <w:ind w:rightChars="50" w:right="160"/>
              <w:jc w:val="left"/>
              <w:rPr>
                <w:rFonts w:ascii="仿宋" w:eastAsia="仿宋" w:hAnsi="仿宋" w:cs="宋体"/>
                <w:sz w:val="24"/>
                <w:szCs w:val="24"/>
              </w:rPr>
            </w:pPr>
            <w:r w:rsidRPr="00A4271A">
              <w:rPr>
                <w:rFonts w:ascii="仿宋" w:eastAsia="仿宋" w:hAnsi="仿宋" w:cs="宋体" w:hint="eastAsia"/>
                <w:sz w:val="24"/>
                <w:szCs w:val="24"/>
              </w:rPr>
              <w:t>儿科药学杂志,</w:t>
            </w:r>
          </w:p>
          <w:p w:rsidR="00A4271A" w:rsidRPr="00A4271A" w:rsidRDefault="00A4271A" w:rsidP="00A4271A">
            <w:pPr>
              <w:adjustRightInd w:val="0"/>
              <w:snapToGrid w:val="0"/>
              <w:ind w:rightChars="50" w:right="160"/>
              <w:jc w:val="left"/>
              <w:rPr>
                <w:rFonts w:ascii="仿宋" w:eastAsia="仿宋" w:hAnsi="仿宋" w:cs="宋体"/>
                <w:sz w:val="24"/>
                <w:szCs w:val="24"/>
              </w:rPr>
            </w:pPr>
            <w:r w:rsidRPr="00A4271A">
              <w:rPr>
                <w:rFonts w:ascii="仿宋" w:eastAsia="仿宋" w:hAnsi="仿宋" w:cs="宋体" w:hint="eastAsia"/>
                <w:sz w:val="24"/>
                <w:szCs w:val="24"/>
              </w:rPr>
              <w:t>2012,18(7):30-33</w:t>
            </w:r>
          </w:p>
        </w:tc>
        <w:tc>
          <w:tcPr>
            <w:tcW w:w="709" w:type="dxa"/>
            <w:tcBorders>
              <w:top w:val="single" w:sz="4" w:space="0" w:color="auto"/>
              <w:left w:val="nil"/>
              <w:bottom w:val="single" w:sz="4" w:space="0" w:color="auto"/>
              <w:right w:val="single" w:sz="4" w:space="0" w:color="auto"/>
            </w:tcBorders>
          </w:tcPr>
          <w:p w:rsidR="00A4271A" w:rsidRPr="00A4271A" w:rsidRDefault="00A4271A" w:rsidP="00A4271A">
            <w:pPr>
              <w:widowControl/>
              <w:adjustRightInd w:val="0"/>
              <w:snapToGrid w:val="0"/>
              <w:rPr>
                <w:rFonts w:eastAsia="仿宋"/>
                <w:color w:val="000000"/>
                <w:sz w:val="24"/>
                <w:szCs w:val="24"/>
              </w:rPr>
            </w:pPr>
          </w:p>
        </w:tc>
      </w:tr>
      <w:tr w:rsidR="00A4271A" w:rsidRPr="00A4271A" w:rsidTr="00430A3C">
        <w:trPr>
          <w:trHeight w:val="405"/>
        </w:trPr>
        <w:tc>
          <w:tcPr>
            <w:tcW w:w="675"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ascii="仿宋" w:eastAsia="仿宋" w:hAnsi="仿宋"/>
                <w:bCs/>
                <w:kern w:val="0"/>
                <w:sz w:val="24"/>
                <w:szCs w:val="24"/>
              </w:rPr>
            </w:pPr>
            <w:r w:rsidRPr="00A4271A">
              <w:rPr>
                <w:rFonts w:ascii="仿宋" w:eastAsia="仿宋" w:hAnsi="仿宋"/>
                <w:bCs/>
                <w:kern w:val="0"/>
                <w:sz w:val="24"/>
                <w:szCs w:val="24"/>
              </w:rPr>
              <w:t>2</w:t>
            </w:r>
          </w:p>
        </w:tc>
        <w:tc>
          <w:tcPr>
            <w:tcW w:w="3402"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ascii="仿宋" w:eastAsia="仿宋" w:hAnsi="仿宋"/>
                <w:color w:val="FF0000"/>
                <w:sz w:val="24"/>
                <w:szCs w:val="24"/>
              </w:rPr>
            </w:pPr>
            <w:r w:rsidRPr="00A4271A">
              <w:rPr>
                <w:rFonts w:ascii="仿宋" w:eastAsia="仿宋" w:hAnsi="仿宋" w:cs="宋体" w:hint="eastAsia"/>
                <w:b/>
                <w:bCs/>
                <w:sz w:val="24"/>
                <w:szCs w:val="24"/>
              </w:rPr>
              <w:t>丁微硅油乳</w:t>
            </w:r>
            <w:r w:rsidRPr="00A4271A">
              <w:rPr>
                <w:rFonts w:ascii="仿宋" w:eastAsia="仿宋" w:hAnsi="仿宋" w:cs="宋体" w:hint="eastAsia"/>
                <w:sz w:val="24"/>
                <w:szCs w:val="24"/>
              </w:rPr>
              <w:t>中盐酸丁卡因的含量测定</w:t>
            </w:r>
          </w:p>
        </w:tc>
        <w:tc>
          <w:tcPr>
            <w:tcW w:w="1701"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ascii="仿宋" w:eastAsia="仿宋" w:hAnsi="仿宋"/>
                <w:color w:val="000000"/>
                <w:kern w:val="0"/>
                <w:sz w:val="24"/>
                <w:szCs w:val="24"/>
              </w:rPr>
            </w:pPr>
            <w:r w:rsidRPr="00A4271A">
              <w:rPr>
                <w:rFonts w:ascii="仿宋" w:eastAsia="仿宋" w:hAnsi="仿宋" w:hint="eastAsia"/>
                <w:b/>
                <w:bCs/>
                <w:color w:val="000000"/>
                <w:kern w:val="0"/>
                <w:sz w:val="24"/>
                <w:szCs w:val="24"/>
              </w:rPr>
              <w:t>冯锁民</w:t>
            </w:r>
            <w:r w:rsidRPr="00A4271A">
              <w:rPr>
                <w:rFonts w:ascii="仿宋" w:eastAsia="仿宋" w:hAnsi="仿宋" w:hint="eastAsia"/>
                <w:color w:val="000000"/>
                <w:kern w:val="0"/>
                <w:sz w:val="24"/>
                <w:szCs w:val="24"/>
              </w:rPr>
              <w:t>,罗国平,弥曼,等</w:t>
            </w:r>
          </w:p>
        </w:tc>
        <w:tc>
          <w:tcPr>
            <w:tcW w:w="2268"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ascii="仿宋" w:eastAsia="仿宋" w:hAnsi="仿宋" w:cs="宋体"/>
                <w:sz w:val="24"/>
                <w:szCs w:val="24"/>
              </w:rPr>
            </w:pPr>
            <w:r w:rsidRPr="00A4271A">
              <w:rPr>
                <w:rFonts w:ascii="仿宋" w:eastAsia="仿宋" w:hAnsi="仿宋" w:cs="宋体" w:hint="eastAsia"/>
                <w:sz w:val="24"/>
                <w:szCs w:val="24"/>
              </w:rPr>
              <w:t>应用化工,2012,</w:t>
            </w:r>
          </w:p>
          <w:p w:rsidR="00A4271A" w:rsidRPr="00A4271A" w:rsidRDefault="00A4271A" w:rsidP="00430A3C">
            <w:pPr>
              <w:adjustRightInd w:val="0"/>
              <w:snapToGrid w:val="0"/>
              <w:ind w:rightChars="50" w:right="160"/>
              <w:jc w:val="left"/>
              <w:rPr>
                <w:rFonts w:ascii="仿宋" w:eastAsia="仿宋" w:hAnsi="仿宋"/>
                <w:color w:val="FF0000"/>
                <w:kern w:val="0"/>
                <w:sz w:val="24"/>
                <w:szCs w:val="24"/>
              </w:rPr>
            </w:pPr>
            <w:r w:rsidRPr="00A4271A">
              <w:rPr>
                <w:rFonts w:ascii="仿宋" w:eastAsia="仿宋" w:hAnsi="仿宋" w:cs="宋体" w:hint="eastAsia"/>
                <w:sz w:val="24"/>
                <w:szCs w:val="24"/>
              </w:rPr>
              <w:t>41(3):510-514.</w:t>
            </w:r>
          </w:p>
        </w:tc>
        <w:tc>
          <w:tcPr>
            <w:tcW w:w="709"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14"/>
        </w:trPr>
        <w:tc>
          <w:tcPr>
            <w:tcW w:w="675"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ascii="仿宋" w:eastAsia="仿宋" w:hAnsi="仿宋"/>
                <w:bCs/>
                <w:kern w:val="0"/>
                <w:sz w:val="24"/>
                <w:szCs w:val="24"/>
              </w:rPr>
            </w:pPr>
            <w:r w:rsidRPr="00A4271A">
              <w:rPr>
                <w:rFonts w:ascii="仿宋" w:eastAsia="仿宋" w:hAnsi="仿宋"/>
                <w:bCs/>
                <w:kern w:val="0"/>
                <w:sz w:val="24"/>
                <w:szCs w:val="24"/>
              </w:rPr>
              <w:t>3</w:t>
            </w:r>
          </w:p>
        </w:tc>
        <w:tc>
          <w:tcPr>
            <w:tcW w:w="3402"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ascii="仿宋" w:eastAsia="仿宋" w:hAnsi="仿宋"/>
                <w:bCs/>
                <w:color w:val="FF0000"/>
                <w:kern w:val="0"/>
                <w:sz w:val="24"/>
                <w:szCs w:val="24"/>
              </w:rPr>
            </w:pPr>
            <w:r w:rsidRPr="00A4271A">
              <w:rPr>
                <w:rFonts w:ascii="仿宋" w:eastAsia="仿宋" w:hAnsi="仿宋" w:cs="宋体" w:hint="eastAsia"/>
                <w:sz w:val="24"/>
                <w:szCs w:val="24"/>
              </w:rPr>
              <w:t>HPLC法测定</w:t>
            </w:r>
            <w:r w:rsidRPr="00A4271A">
              <w:rPr>
                <w:rFonts w:ascii="仿宋" w:eastAsia="仿宋" w:hAnsi="仿宋" w:cs="宋体" w:hint="eastAsia"/>
                <w:b/>
                <w:bCs/>
                <w:sz w:val="24"/>
                <w:szCs w:val="24"/>
              </w:rPr>
              <w:t>丁微硅油合剂</w:t>
            </w:r>
            <w:r w:rsidRPr="00A4271A">
              <w:rPr>
                <w:rFonts w:ascii="仿宋" w:eastAsia="仿宋" w:hAnsi="仿宋" w:cs="宋体" w:hint="eastAsia"/>
                <w:sz w:val="24"/>
                <w:szCs w:val="24"/>
              </w:rPr>
              <w:t>中盐酸丁卡因的含量</w:t>
            </w:r>
          </w:p>
        </w:tc>
        <w:tc>
          <w:tcPr>
            <w:tcW w:w="1701"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ascii="仿宋" w:eastAsia="仿宋" w:hAnsi="仿宋"/>
                <w:color w:val="000000"/>
                <w:kern w:val="0"/>
                <w:sz w:val="24"/>
                <w:szCs w:val="24"/>
              </w:rPr>
            </w:pPr>
            <w:r w:rsidRPr="00A4271A">
              <w:rPr>
                <w:rFonts w:ascii="仿宋" w:eastAsia="仿宋" w:hAnsi="仿宋" w:hint="eastAsia"/>
                <w:color w:val="000000"/>
                <w:kern w:val="0"/>
                <w:sz w:val="24"/>
                <w:szCs w:val="24"/>
              </w:rPr>
              <w:t>冯锁民,任淑娟,李惠民,等.</w:t>
            </w:r>
          </w:p>
        </w:tc>
        <w:tc>
          <w:tcPr>
            <w:tcW w:w="2268"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ascii="仿宋" w:eastAsia="仿宋" w:hAnsi="仿宋" w:cs="宋体"/>
                <w:sz w:val="24"/>
                <w:szCs w:val="24"/>
              </w:rPr>
            </w:pPr>
            <w:r w:rsidRPr="00A4271A">
              <w:rPr>
                <w:rFonts w:ascii="仿宋" w:eastAsia="仿宋" w:hAnsi="仿宋" w:cs="宋体" w:hint="eastAsia"/>
                <w:sz w:val="24"/>
                <w:szCs w:val="24"/>
              </w:rPr>
              <w:t>成都医学院学报,</w:t>
            </w:r>
          </w:p>
          <w:p w:rsidR="00A4271A" w:rsidRPr="00A4271A" w:rsidRDefault="00A4271A" w:rsidP="00430A3C">
            <w:pPr>
              <w:adjustRightInd w:val="0"/>
              <w:snapToGrid w:val="0"/>
              <w:ind w:rightChars="50" w:right="160"/>
              <w:jc w:val="left"/>
              <w:rPr>
                <w:rFonts w:ascii="仿宋" w:eastAsia="仿宋" w:hAnsi="仿宋" w:cs="宋体"/>
                <w:sz w:val="24"/>
                <w:szCs w:val="24"/>
              </w:rPr>
            </w:pPr>
            <w:r w:rsidRPr="00A4271A">
              <w:rPr>
                <w:rFonts w:ascii="仿宋" w:eastAsia="仿宋" w:hAnsi="仿宋" w:cs="宋体" w:hint="eastAsia"/>
                <w:sz w:val="24"/>
                <w:szCs w:val="24"/>
              </w:rPr>
              <w:t>2016,11(1):132-135</w:t>
            </w:r>
          </w:p>
        </w:tc>
        <w:tc>
          <w:tcPr>
            <w:tcW w:w="709"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05"/>
        </w:trPr>
        <w:tc>
          <w:tcPr>
            <w:tcW w:w="675"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ascii="仿宋" w:eastAsia="仿宋" w:hAnsi="仿宋"/>
                <w:bCs/>
                <w:kern w:val="0"/>
                <w:sz w:val="24"/>
                <w:szCs w:val="24"/>
              </w:rPr>
            </w:pPr>
            <w:r w:rsidRPr="00A4271A">
              <w:rPr>
                <w:rFonts w:ascii="仿宋" w:eastAsia="仿宋" w:hAnsi="仿宋"/>
                <w:bCs/>
                <w:kern w:val="0"/>
                <w:sz w:val="24"/>
                <w:szCs w:val="24"/>
              </w:rPr>
              <w:t>4</w:t>
            </w:r>
          </w:p>
        </w:tc>
        <w:tc>
          <w:tcPr>
            <w:tcW w:w="3402"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ascii="仿宋" w:eastAsia="仿宋" w:hAnsi="仿宋"/>
                <w:bCs/>
                <w:color w:val="FF0000"/>
                <w:sz w:val="24"/>
                <w:szCs w:val="24"/>
              </w:rPr>
            </w:pPr>
            <w:r w:rsidRPr="00A4271A">
              <w:rPr>
                <w:rFonts w:ascii="仿宋" w:eastAsia="仿宋" w:hAnsi="仿宋" w:cs="宋体" w:hint="eastAsia"/>
                <w:sz w:val="24"/>
                <w:szCs w:val="24"/>
              </w:rPr>
              <w:t>红外分光光度法测定</w:t>
            </w:r>
            <w:r w:rsidRPr="00A4271A">
              <w:rPr>
                <w:rFonts w:ascii="仿宋" w:eastAsia="仿宋" w:hAnsi="仿宋" w:cs="宋体" w:hint="eastAsia"/>
                <w:b/>
                <w:bCs/>
                <w:sz w:val="24"/>
                <w:szCs w:val="24"/>
              </w:rPr>
              <w:t>西甲硅油</w:t>
            </w:r>
            <w:r w:rsidRPr="00A4271A">
              <w:rPr>
                <w:rFonts w:ascii="仿宋" w:eastAsia="仿宋" w:hAnsi="仿宋" w:cs="宋体" w:hint="eastAsia"/>
                <w:sz w:val="24"/>
                <w:szCs w:val="24"/>
              </w:rPr>
              <w:t>中聚二甲基硅氧烷的含量</w:t>
            </w:r>
          </w:p>
        </w:tc>
        <w:tc>
          <w:tcPr>
            <w:tcW w:w="1701"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ascii="仿宋" w:eastAsia="仿宋" w:hAnsi="仿宋"/>
                <w:color w:val="000000"/>
                <w:kern w:val="0"/>
                <w:sz w:val="24"/>
                <w:szCs w:val="24"/>
              </w:rPr>
            </w:pPr>
            <w:r w:rsidRPr="00A4271A">
              <w:rPr>
                <w:rFonts w:ascii="仿宋" w:eastAsia="仿宋" w:hAnsi="仿宋" w:cs="宋体" w:hint="eastAsia"/>
                <w:b/>
                <w:bCs/>
                <w:sz w:val="24"/>
                <w:szCs w:val="24"/>
              </w:rPr>
              <w:t>冯锁民</w:t>
            </w:r>
            <w:r w:rsidRPr="00A4271A">
              <w:rPr>
                <w:rFonts w:ascii="仿宋" w:eastAsia="仿宋" w:hAnsi="仿宋" w:cs="宋体" w:hint="eastAsia"/>
                <w:sz w:val="24"/>
                <w:szCs w:val="24"/>
              </w:rPr>
              <w:t>,冯家星,周柄全,等</w:t>
            </w:r>
          </w:p>
        </w:tc>
        <w:tc>
          <w:tcPr>
            <w:tcW w:w="2268"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ascii="仿宋" w:eastAsia="仿宋" w:hAnsi="仿宋"/>
                <w:color w:val="000000"/>
                <w:kern w:val="0"/>
                <w:sz w:val="24"/>
                <w:szCs w:val="24"/>
              </w:rPr>
            </w:pPr>
            <w:r w:rsidRPr="00A4271A">
              <w:rPr>
                <w:rFonts w:ascii="仿宋" w:eastAsia="仿宋" w:hAnsi="仿宋" w:hint="eastAsia"/>
                <w:color w:val="000000"/>
                <w:kern w:val="0"/>
                <w:sz w:val="24"/>
                <w:szCs w:val="24"/>
              </w:rPr>
              <w:t>中国食品添加剂,</w:t>
            </w:r>
          </w:p>
          <w:p w:rsidR="00A4271A" w:rsidRPr="00A4271A" w:rsidRDefault="00A4271A" w:rsidP="00430A3C">
            <w:pPr>
              <w:adjustRightInd w:val="0"/>
              <w:snapToGrid w:val="0"/>
              <w:ind w:leftChars="50" w:left="160" w:rightChars="50" w:right="160"/>
              <w:jc w:val="left"/>
              <w:rPr>
                <w:rFonts w:ascii="仿宋" w:eastAsia="仿宋" w:hAnsi="仿宋"/>
                <w:color w:val="000000"/>
                <w:kern w:val="0"/>
                <w:sz w:val="24"/>
                <w:szCs w:val="24"/>
              </w:rPr>
            </w:pPr>
            <w:r w:rsidRPr="00A4271A">
              <w:rPr>
                <w:rFonts w:ascii="仿宋" w:eastAsia="仿宋" w:hAnsi="仿宋" w:hint="eastAsia"/>
                <w:color w:val="000000"/>
                <w:kern w:val="0"/>
                <w:sz w:val="24"/>
                <w:szCs w:val="24"/>
              </w:rPr>
              <w:t>2018,(4):144-147</w:t>
            </w:r>
          </w:p>
        </w:tc>
        <w:tc>
          <w:tcPr>
            <w:tcW w:w="709"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27"/>
        </w:trPr>
        <w:tc>
          <w:tcPr>
            <w:tcW w:w="675"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ascii="仿宋" w:eastAsia="仿宋" w:hAnsi="仿宋"/>
                <w:bCs/>
                <w:kern w:val="0"/>
                <w:sz w:val="24"/>
                <w:szCs w:val="24"/>
              </w:rPr>
            </w:pPr>
            <w:r w:rsidRPr="00A4271A">
              <w:rPr>
                <w:rFonts w:ascii="仿宋" w:eastAsia="仿宋" w:hAnsi="仿宋"/>
                <w:bCs/>
                <w:kern w:val="0"/>
                <w:sz w:val="24"/>
                <w:szCs w:val="24"/>
              </w:rPr>
              <w:t>5</w:t>
            </w:r>
          </w:p>
        </w:tc>
        <w:tc>
          <w:tcPr>
            <w:tcW w:w="3402"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ascii="仿宋" w:eastAsia="仿宋" w:hAnsi="仿宋"/>
                <w:color w:val="FF0000"/>
                <w:sz w:val="24"/>
                <w:szCs w:val="24"/>
                <w:shd w:val="clear" w:color="auto" w:fill="FFFFFF"/>
              </w:rPr>
            </w:pPr>
            <w:r w:rsidRPr="00A4271A">
              <w:rPr>
                <w:rFonts w:ascii="仿宋" w:eastAsia="仿宋" w:hAnsi="仿宋" w:cs="宋体" w:hint="eastAsia"/>
                <w:b/>
                <w:bCs/>
                <w:sz w:val="24"/>
                <w:szCs w:val="24"/>
              </w:rPr>
              <w:t>胃镜检查用多功能消泡乳</w:t>
            </w:r>
            <w:r w:rsidRPr="00A4271A">
              <w:rPr>
                <w:rFonts w:ascii="仿宋" w:eastAsia="仿宋" w:hAnsi="仿宋" w:cs="宋体" w:hint="eastAsia"/>
                <w:sz w:val="24"/>
                <w:szCs w:val="24"/>
              </w:rPr>
              <w:t>的制备及性能评价</w:t>
            </w:r>
          </w:p>
        </w:tc>
        <w:tc>
          <w:tcPr>
            <w:tcW w:w="1701"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ascii="仿宋" w:eastAsia="仿宋" w:hAnsi="仿宋"/>
                <w:color w:val="000000"/>
                <w:kern w:val="0"/>
                <w:sz w:val="24"/>
                <w:szCs w:val="24"/>
              </w:rPr>
            </w:pPr>
            <w:r w:rsidRPr="00A4271A">
              <w:rPr>
                <w:rFonts w:ascii="仿宋" w:eastAsia="仿宋" w:hAnsi="仿宋" w:hint="eastAsia"/>
                <w:b/>
                <w:color w:val="000000"/>
                <w:kern w:val="0"/>
                <w:sz w:val="24"/>
                <w:szCs w:val="24"/>
              </w:rPr>
              <w:t>马远涛</w:t>
            </w:r>
            <w:r w:rsidRPr="00A4271A">
              <w:rPr>
                <w:rFonts w:ascii="仿宋" w:eastAsia="仿宋" w:hAnsi="仿宋" w:hint="eastAsia"/>
                <w:color w:val="000000"/>
                <w:kern w:val="0"/>
                <w:sz w:val="24"/>
                <w:szCs w:val="24"/>
              </w:rPr>
              <w:t>,</w:t>
            </w:r>
            <w:r w:rsidRPr="00A4271A">
              <w:rPr>
                <w:rFonts w:ascii="仿宋" w:eastAsia="仿宋" w:hAnsi="仿宋" w:hint="eastAsia"/>
                <w:b/>
                <w:color w:val="000000"/>
                <w:kern w:val="0"/>
                <w:sz w:val="24"/>
                <w:szCs w:val="24"/>
              </w:rPr>
              <w:t>冯锁民</w:t>
            </w:r>
            <w:r w:rsidRPr="00A4271A">
              <w:rPr>
                <w:rFonts w:ascii="仿宋" w:eastAsia="仿宋" w:hAnsi="仿宋" w:hint="eastAsia"/>
                <w:color w:val="000000"/>
                <w:kern w:val="0"/>
                <w:sz w:val="24"/>
                <w:szCs w:val="24"/>
              </w:rPr>
              <w:t>,刘艳丽.</w:t>
            </w:r>
          </w:p>
        </w:tc>
        <w:tc>
          <w:tcPr>
            <w:tcW w:w="2268" w:type="dxa"/>
            <w:tcBorders>
              <w:top w:val="single" w:sz="4" w:space="0" w:color="auto"/>
              <w:left w:val="nil"/>
              <w:bottom w:val="single" w:sz="4" w:space="0" w:color="auto"/>
              <w:right w:val="single" w:sz="4" w:space="0" w:color="auto"/>
            </w:tcBorders>
          </w:tcPr>
          <w:p w:rsidR="00A4271A" w:rsidRPr="00A4271A" w:rsidRDefault="00A4271A" w:rsidP="00430A3C">
            <w:pPr>
              <w:tabs>
                <w:tab w:val="left" w:pos="312"/>
              </w:tabs>
              <w:adjustRightInd w:val="0"/>
              <w:snapToGrid w:val="0"/>
              <w:ind w:rightChars="50" w:right="160"/>
              <w:jc w:val="left"/>
              <w:rPr>
                <w:rFonts w:ascii="仿宋" w:eastAsia="仿宋" w:hAnsi="仿宋"/>
                <w:color w:val="000000"/>
                <w:kern w:val="0"/>
                <w:sz w:val="24"/>
                <w:szCs w:val="24"/>
              </w:rPr>
            </w:pPr>
            <w:r w:rsidRPr="00A4271A">
              <w:rPr>
                <w:rFonts w:ascii="仿宋" w:eastAsia="仿宋" w:hAnsi="仿宋" w:hint="eastAsia"/>
                <w:color w:val="000000"/>
                <w:kern w:val="0"/>
                <w:sz w:val="24"/>
                <w:szCs w:val="24"/>
              </w:rPr>
              <w:t>应用化工,2015,</w:t>
            </w:r>
          </w:p>
          <w:p w:rsidR="00A4271A" w:rsidRPr="00A4271A" w:rsidRDefault="00A4271A" w:rsidP="00430A3C">
            <w:pPr>
              <w:tabs>
                <w:tab w:val="left" w:pos="312"/>
              </w:tabs>
              <w:adjustRightInd w:val="0"/>
              <w:snapToGrid w:val="0"/>
              <w:ind w:rightChars="50" w:right="160"/>
              <w:jc w:val="left"/>
              <w:rPr>
                <w:rFonts w:ascii="仿宋" w:eastAsia="仿宋" w:hAnsi="仿宋"/>
                <w:color w:val="000000"/>
                <w:kern w:val="0"/>
                <w:sz w:val="24"/>
                <w:szCs w:val="24"/>
              </w:rPr>
            </w:pPr>
            <w:r w:rsidRPr="00A4271A">
              <w:rPr>
                <w:rFonts w:ascii="仿宋" w:eastAsia="仿宋" w:hAnsi="仿宋" w:hint="eastAsia"/>
                <w:color w:val="000000"/>
                <w:kern w:val="0"/>
                <w:sz w:val="24"/>
                <w:szCs w:val="24"/>
              </w:rPr>
              <w:t>44(3):450-452.</w:t>
            </w:r>
          </w:p>
        </w:tc>
        <w:tc>
          <w:tcPr>
            <w:tcW w:w="709"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19"/>
        </w:trPr>
        <w:tc>
          <w:tcPr>
            <w:tcW w:w="675"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ascii="仿宋" w:eastAsia="仿宋" w:hAnsi="仿宋"/>
                <w:bCs/>
                <w:color w:val="000000"/>
                <w:kern w:val="0"/>
                <w:sz w:val="24"/>
                <w:szCs w:val="24"/>
              </w:rPr>
            </w:pPr>
            <w:r w:rsidRPr="00A4271A">
              <w:rPr>
                <w:rFonts w:ascii="仿宋" w:eastAsia="仿宋" w:hAnsi="仿宋"/>
                <w:bCs/>
                <w:color w:val="000000"/>
                <w:kern w:val="0"/>
                <w:sz w:val="24"/>
                <w:szCs w:val="24"/>
              </w:rPr>
              <w:t>6</w:t>
            </w:r>
          </w:p>
        </w:tc>
        <w:tc>
          <w:tcPr>
            <w:tcW w:w="3402"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ascii="仿宋" w:eastAsia="仿宋" w:hAnsi="仿宋"/>
                <w:color w:val="000000"/>
                <w:kern w:val="0"/>
                <w:sz w:val="24"/>
                <w:szCs w:val="24"/>
              </w:rPr>
            </w:pPr>
            <w:r w:rsidRPr="00A4271A">
              <w:rPr>
                <w:rFonts w:ascii="仿宋" w:eastAsia="仿宋" w:hAnsi="仿宋" w:hint="eastAsia"/>
                <w:color w:val="000000"/>
                <w:kern w:val="0"/>
                <w:sz w:val="24"/>
                <w:szCs w:val="24"/>
              </w:rPr>
              <w:t>化瘀止痛散的薄层鉴别研究</w:t>
            </w:r>
          </w:p>
        </w:tc>
        <w:tc>
          <w:tcPr>
            <w:tcW w:w="1701"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ascii="仿宋" w:eastAsia="仿宋" w:hAnsi="仿宋"/>
                <w:color w:val="000000"/>
                <w:kern w:val="0"/>
                <w:sz w:val="24"/>
                <w:szCs w:val="24"/>
              </w:rPr>
            </w:pPr>
            <w:r w:rsidRPr="00A4271A">
              <w:rPr>
                <w:rFonts w:ascii="仿宋" w:eastAsia="仿宋" w:hAnsi="仿宋" w:hint="eastAsia"/>
                <w:b/>
                <w:color w:val="000000"/>
                <w:kern w:val="0"/>
                <w:sz w:val="24"/>
                <w:szCs w:val="24"/>
              </w:rPr>
              <w:t>冯锁民</w:t>
            </w:r>
            <w:r w:rsidRPr="00A4271A">
              <w:rPr>
                <w:rFonts w:ascii="仿宋" w:eastAsia="仿宋" w:hAnsi="仿宋" w:hint="eastAsia"/>
                <w:color w:val="000000"/>
                <w:kern w:val="0"/>
                <w:sz w:val="24"/>
                <w:szCs w:val="24"/>
              </w:rPr>
              <w:t>,宋琳,翟西峰,等</w:t>
            </w:r>
          </w:p>
        </w:tc>
        <w:tc>
          <w:tcPr>
            <w:tcW w:w="2268"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ascii="仿宋" w:eastAsia="仿宋" w:hAnsi="仿宋"/>
                <w:color w:val="000000"/>
                <w:kern w:val="0"/>
                <w:sz w:val="24"/>
                <w:szCs w:val="24"/>
              </w:rPr>
            </w:pPr>
            <w:r w:rsidRPr="00A4271A">
              <w:rPr>
                <w:rFonts w:ascii="仿宋" w:eastAsia="仿宋" w:hAnsi="仿宋" w:hint="eastAsia"/>
                <w:color w:val="000000"/>
                <w:kern w:val="0"/>
                <w:sz w:val="24"/>
                <w:szCs w:val="24"/>
              </w:rPr>
              <w:t>中南民族大学学报(自然科学版),2014,</w:t>
            </w:r>
          </w:p>
          <w:p w:rsidR="00A4271A" w:rsidRPr="00A4271A" w:rsidRDefault="00A4271A" w:rsidP="00430A3C">
            <w:pPr>
              <w:adjustRightInd w:val="0"/>
              <w:snapToGrid w:val="0"/>
              <w:ind w:rightChars="50" w:right="160"/>
              <w:jc w:val="left"/>
              <w:rPr>
                <w:rFonts w:ascii="仿宋" w:eastAsia="仿宋" w:hAnsi="仿宋"/>
                <w:color w:val="000000"/>
                <w:kern w:val="0"/>
                <w:sz w:val="24"/>
                <w:szCs w:val="24"/>
              </w:rPr>
            </w:pPr>
            <w:r w:rsidRPr="00A4271A">
              <w:rPr>
                <w:rFonts w:ascii="仿宋" w:eastAsia="仿宋" w:hAnsi="仿宋" w:hint="eastAsia"/>
                <w:color w:val="000000"/>
                <w:kern w:val="0"/>
                <w:sz w:val="24"/>
                <w:szCs w:val="24"/>
              </w:rPr>
              <w:t>33(4):68-77.</w:t>
            </w:r>
          </w:p>
        </w:tc>
        <w:tc>
          <w:tcPr>
            <w:tcW w:w="709"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10"/>
        </w:trPr>
        <w:tc>
          <w:tcPr>
            <w:tcW w:w="675"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ascii="仿宋" w:eastAsia="仿宋" w:hAnsi="仿宋"/>
                <w:bCs/>
                <w:color w:val="000000"/>
                <w:kern w:val="0"/>
                <w:sz w:val="24"/>
                <w:szCs w:val="24"/>
              </w:rPr>
            </w:pPr>
            <w:r w:rsidRPr="00A4271A">
              <w:rPr>
                <w:rFonts w:ascii="仿宋" w:eastAsia="仿宋" w:hAnsi="仿宋" w:hint="eastAsia"/>
                <w:bCs/>
                <w:color w:val="000000"/>
                <w:kern w:val="0"/>
                <w:sz w:val="24"/>
                <w:szCs w:val="24"/>
              </w:rPr>
              <w:t>7</w:t>
            </w:r>
          </w:p>
        </w:tc>
        <w:tc>
          <w:tcPr>
            <w:tcW w:w="3402"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ascii="仿宋" w:eastAsia="仿宋" w:hAnsi="仿宋"/>
                <w:color w:val="000000"/>
                <w:sz w:val="24"/>
                <w:szCs w:val="24"/>
              </w:rPr>
            </w:pPr>
            <w:r w:rsidRPr="00A4271A">
              <w:rPr>
                <w:rFonts w:ascii="仿宋" w:eastAsia="仿宋" w:hAnsi="仿宋" w:cs="宋体" w:hint="eastAsia"/>
                <w:color w:val="000000"/>
                <w:sz w:val="24"/>
                <w:szCs w:val="24"/>
              </w:rPr>
              <w:t>表面活性剂对阿托伐他汀钙片溶出度的影响</w:t>
            </w:r>
          </w:p>
        </w:tc>
        <w:tc>
          <w:tcPr>
            <w:tcW w:w="1701"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ascii="仿宋" w:eastAsia="仿宋" w:hAnsi="仿宋"/>
                <w:color w:val="000000"/>
                <w:kern w:val="0"/>
                <w:sz w:val="24"/>
                <w:szCs w:val="24"/>
              </w:rPr>
            </w:pPr>
            <w:r w:rsidRPr="00A4271A">
              <w:rPr>
                <w:rFonts w:ascii="仿宋" w:eastAsia="仿宋" w:hAnsi="仿宋" w:hint="eastAsia"/>
                <w:b/>
                <w:color w:val="000000"/>
                <w:kern w:val="0"/>
                <w:sz w:val="24"/>
                <w:szCs w:val="24"/>
              </w:rPr>
              <w:t>冯锁民</w:t>
            </w:r>
            <w:r w:rsidRPr="00A4271A">
              <w:rPr>
                <w:rFonts w:ascii="仿宋" w:eastAsia="仿宋" w:hAnsi="仿宋" w:hint="eastAsia"/>
                <w:color w:val="000000"/>
                <w:kern w:val="0"/>
                <w:sz w:val="24"/>
                <w:szCs w:val="24"/>
              </w:rPr>
              <w:t>,翟西峰,陈程,等</w:t>
            </w:r>
          </w:p>
        </w:tc>
        <w:tc>
          <w:tcPr>
            <w:tcW w:w="2268"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ascii="仿宋" w:eastAsia="仿宋" w:hAnsi="仿宋"/>
                <w:color w:val="000000"/>
                <w:kern w:val="0"/>
                <w:sz w:val="24"/>
                <w:szCs w:val="24"/>
              </w:rPr>
            </w:pPr>
            <w:r w:rsidRPr="00A4271A">
              <w:rPr>
                <w:rFonts w:ascii="仿宋" w:eastAsia="仿宋" w:hAnsi="仿宋" w:hint="eastAsia"/>
                <w:color w:val="000000"/>
                <w:kern w:val="0"/>
                <w:sz w:val="24"/>
                <w:szCs w:val="24"/>
              </w:rPr>
              <w:t>化工科技,2015,</w:t>
            </w:r>
          </w:p>
          <w:p w:rsidR="00A4271A" w:rsidRPr="00A4271A" w:rsidRDefault="00A4271A" w:rsidP="00430A3C">
            <w:pPr>
              <w:adjustRightInd w:val="0"/>
              <w:snapToGrid w:val="0"/>
              <w:ind w:rightChars="50" w:right="160"/>
              <w:jc w:val="left"/>
              <w:rPr>
                <w:rFonts w:ascii="仿宋" w:eastAsia="仿宋" w:hAnsi="仿宋" w:cs="宋体"/>
                <w:sz w:val="24"/>
                <w:szCs w:val="24"/>
              </w:rPr>
            </w:pPr>
            <w:r w:rsidRPr="00A4271A">
              <w:rPr>
                <w:rFonts w:ascii="仿宋" w:eastAsia="仿宋" w:hAnsi="仿宋" w:hint="eastAsia"/>
                <w:color w:val="000000"/>
                <w:kern w:val="0"/>
                <w:sz w:val="24"/>
                <w:szCs w:val="24"/>
              </w:rPr>
              <w:t>23(5):30-32</w:t>
            </w:r>
          </w:p>
        </w:tc>
        <w:tc>
          <w:tcPr>
            <w:tcW w:w="709"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D5018C">
        <w:trPr>
          <w:trHeight w:val="1842"/>
        </w:trPr>
        <w:tc>
          <w:tcPr>
            <w:tcW w:w="675"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ascii="仿宋" w:eastAsia="仿宋" w:hAnsi="仿宋"/>
                <w:bCs/>
                <w:color w:val="000000"/>
                <w:kern w:val="0"/>
                <w:sz w:val="24"/>
                <w:szCs w:val="24"/>
              </w:rPr>
            </w:pPr>
            <w:r w:rsidRPr="00A4271A">
              <w:rPr>
                <w:rFonts w:ascii="仿宋" w:eastAsia="仿宋" w:hAnsi="仿宋" w:hint="eastAsia"/>
                <w:bCs/>
                <w:color w:val="000000"/>
                <w:kern w:val="0"/>
                <w:sz w:val="24"/>
                <w:szCs w:val="24"/>
              </w:rPr>
              <w:t>8</w:t>
            </w:r>
          </w:p>
        </w:tc>
        <w:tc>
          <w:tcPr>
            <w:tcW w:w="3402"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eastAsia="仿宋"/>
                <w:color w:val="000000"/>
                <w:kern w:val="0"/>
                <w:sz w:val="24"/>
                <w:szCs w:val="24"/>
              </w:rPr>
            </w:pPr>
            <w:r w:rsidRPr="00A4271A">
              <w:rPr>
                <w:rFonts w:eastAsia="仿宋"/>
                <w:color w:val="000000"/>
                <w:kern w:val="0"/>
                <w:sz w:val="24"/>
                <w:szCs w:val="24"/>
              </w:rPr>
              <w:t>An Improved Method of Synthesis ofper-6-deoxy-6-iodo-β-cyclodextrin</w:t>
            </w:r>
          </w:p>
        </w:tc>
        <w:tc>
          <w:tcPr>
            <w:tcW w:w="1701"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eastAsia="仿宋"/>
                <w:color w:val="000000"/>
                <w:kern w:val="0"/>
                <w:sz w:val="24"/>
                <w:szCs w:val="24"/>
              </w:rPr>
            </w:pPr>
            <w:r w:rsidRPr="00A4271A">
              <w:rPr>
                <w:rFonts w:eastAsia="仿宋"/>
                <w:b/>
                <w:bCs/>
                <w:color w:val="000000"/>
                <w:kern w:val="0"/>
                <w:sz w:val="24"/>
                <w:szCs w:val="24"/>
              </w:rPr>
              <w:t>Suomin Feng</w:t>
            </w:r>
            <w:r w:rsidRPr="00A4271A">
              <w:rPr>
                <w:rFonts w:eastAsia="仿宋"/>
                <w:color w:val="000000"/>
                <w:kern w:val="0"/>
                <w:sz w:val="24"/>
                <w:szCs w:val="24"/>
              </w:rPr>
              <w:t>*, Jiaxing Feng, Guangcan Xu, Jiang Liu, and Yongmin Zhang.</w:t>
            </w:r>
          </w:p>
        </w:tc>
        <w:tc>
          <w:tcPr>
            <w:tcW w:w="2268"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rightChars="50" w:right="160"/>
              <w:jc w:val="left"/>
              <w:rPr>
                <w:rFonts w:eastAsia="仿宋"/>
                <w:sz w:val="24"/>
                <w:szCs w:val="24"/>
              </w:rPr>
            </w:pPr>
            <w:r w:rsidRPr="00A4271A">
              <w:rPr>
                <w:rFonts w:eastAsia="仿宋"/>
                <w:sz w:val="24"/>
                <w:szCs w:val="24"/>
              </w:rPr>
              <w:t>Chem. Soc. Pak.,</w:t>
            </w:r>
          </w:p>
          <w:p w:rsidR="00A4271A" w:rsidRPr="00A4271A" w:rsidRDefault="00A4271A" w:rsidP="00430A3C">
            <w:pPr>
              <w:adjustRightInd w:val="0"/>
              <w:snapToGrid w:val="0"/>
              <w:ind w:rightChars="50" w:right="160"/>
              <w:jc w:val="left"/>
              <w:rPr>
                <w:rFonts w:eastAsia="仿宋"/>
                <w:color w:val="000000"/>
                <w:kern w:val="0"/>
                <w:sz w:val="24"/>
                <w:szCs w:val="24"/>
              </w:rPr>
            </w:pPr>
            <w:r w:rsidRPr="00A4271A">
              <w:rPr>
                <w:rFonts w:eastAsia="仿宋"/>
                <w:sz w:val="24"/>
                <w:szCs w:val="24"/>
              </w:rPr>
              <w:t>2019,41(2):356-362.</w:t>
            </w:r>
          </w:p>
        </w:tc>
        <w:tc>
          <w:tcPr>
            <w:tcW w:w="709"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bCs/>
                <w:color w:val="000000"/>
                <w:kern w:val="0"/>
                <w:sz w:val="24"/>
                <w:szCs w:val="24"/>
              </w:rPr>
            </w:pPr>
          </w:p>
        </w:tc>
      </w:tr>
    </w:tbl>
    <w:p w:rsidR="00A4271A" w:rsidRDefault="00A4271A" w:rsidP="0065051C">
      <w:pPr>
        <w:autoSpaceDE w:val="0"/>
        <w:autoSpaceDN w:val="0"/>
        <w:adjustRightInd w:val="0"/>
        <w:jc w:val="left"/>
        <w:rPr>
          <w:rFonts w:ascii="FangSong" w:eastAsia="FangSong" w:hAnsiTheme="minorHAnsi" w:cs="FangSong"/>
          <w:kern w:val="0"/>
          <w:sz w:val="28"/>
          <w:szCs w:val="28"/>
        </w:rPr>
      </w:pPr>
    </w:p>
    <w:p w:rsidR="005E1BDA" w:rsidRDefault="00A4271A" w:rsidP="0065051C">
      <w:pPr>
        <w:autoSpaceDE w:val="0"/>
        <w:autoSpaceDN w:val="0"/>
        <w:adjustRightInd w:val="0"/>
        <w:jc w:val="left"/>
        <w:rPr>
          <w:rFonts w:ascii="FangSong" w:eastAsia="FangSong" w:hAnsiTheme="minorHAnsi" w:cs="FangSong"/>
          <w:kern w:val="0"/>
          <w:sz w:val="28"/>
          <w:szCs w:val="28"/>
        </w:rPr>
      </w:pPr>
      <w:r w:rsidRPr="004F6386">
        <w:rPr>
          <w:rFonts w:ascii="宋体" w:eastAsia="宋体" w:hAnsi="宋体" w:hint="eastAsia"/>
          <w:b/>
          <w:kern w:val="0"/>
          <w:sz w:val="28"/>
          <w:szCs w:val="28"/>
        </w:rPr>
        <w:t>该报奖</w:t>
      </w:r>
      <w:r w:rsidRPr="00211F62">
        <w:rPr>
          <w:rFonts w:ascii="宋体" w:eastAsia="宋体" w:hAnsi="宋体" w:cs="宋体"/>
          <w:b/>
          <w:kern w:val="0"/>
          <w:sz w:val="28"/>
          <w:szCs w:val="28"/>
        </w:rPr>
        <w:t>成果属实，人员排名无争议，无知识产权纠纷。</w:t>
      </w:r>
      <w:r w:rsidRPr="00211F62">
        <w:rPr>
          <w:rFonts w:ascii="宋体" w:eastAsia="宋体" w:hAnsi="宋体" w:hint="eastAsia"/>
          <w:b/>
          <w:kern w:val="0"/>
          <w:sz w:val="28"/>
          <w:szCs w:val="28"/>
        </w:rPr>
        <w:t>申报材料真实可靠，同意推荐</w:t>
      </w:r>
      <w:r>
        <w:rPr>
          <w:rFonts w:ascii="宋体" w:eastAsia="宋体" w:hAnsi="宋体" w:hint="eastAsia"/>
          <w:b/>
          <w:kern w:val="0"/>
          <w:sz w:val="28"/>
          <w:szCs w:val="28"/>
        </w:rPr>
        <w:t>申报陕西高等学校科学技术奖</w:t>
      </w:r>
      <w:r w:rsidRPr="00211F62">
        <w:rPr>
          <w:rFonts w:ascii="宋体" w:eastAsia="宋体" w:hAnsi="宋体" w:hint="eastAsia"/>
          <w:b/>
          <w:kern w:val="0"/>
          <w:sz w:val="28"/>
          <w:szCs w:val="28"/>
        </w:rPr>
        <w:t>。</w:t>
      </w:r>
    </w:p>
    <w:p w:rsidR="005E1BDA" w:rsidRDefault="005E1BDA" w:rsidP="0065051C">
      <w:pPr>
        <w:autoSpaceDE w:val="0"/>
        <w:autoSpaceDN w:val="0"/>
        <w:adjustRightInd w:val="0"/>
        <w:jc w:val="left"/>
        <w:rPr>
          <w:rFonts w:ascii="FangSong" w:eastAsia="FangSong" w:hAnsiTheme="minorHAnsi" w:cs="FangSong"/>
          <w:kern w:val="0"/>
          <w:sz w:val="28"/>
          <w:szCs w:val="28"/>
        </w:rPr>
      </w:pPr>
    </w:p>
    <w:p w:rsidR="005E1BDA" w:rsidRDefault="005E1BDA" w:rsidP="0065051C">
      <w:pPr>
        <w:autoSpaceDE w:val="0"/>
        <w:autoSpaceDN w:val="0"/>
        <w:adjustRightInd w:val="0"/>
        <w:jc w:val="left"/>
        <w:rPr>
          <w:rFonts w:ascii="FangSong" w:eastAsia="FangSong" w:hAnsiTheme="minorHAnsi" w:cs="FangSong"/>
          <w:kern w:val="0"/>
          <w:sz w:val="28"/>
          <w:szCs w:val="28"/>
        </w:rPr>
      </w:pPr>
    </w:p>
    <w:p w:rsidR="005E1BDA" w:rsidRDefault="005E1BDA" w:rsidP="0065051C">
      <w:pPr>
        <w:autoSpaceDE w:val="0"/>
        <w:autoSpaceDN w:val="0"/>
        <w:adjustRightInd w:val="0"/>
        <w:jc w:val="left"/>
        <w:rPr>
          <w:rFonts w:ascii="FangSong" w:eastAsia="FangSong" w:hAnsiTheme="minorHAnsi" w:cs="FangSong"/>
          <w:kern w:val="0"/>
          <w:sz w:val="28"/>
          <w:szCs w:val="28"/>
        </w:rPr>
      </w:pPr>
    </w:p>
    <w:p w:rsidR="005E1BDA" w:rsidRDefault="005E1BDA" w:rsidP="0065051C">
      <w:pPr>
        <w:autoSpaceDE w:val="0"/>
        <w:autoSpaceDN w:val="0"/>
        <w:adjustRightInd w:val="0"/>
        <w:jc w:val="left"/>
        <w:rPr>
          <w:rFonts w:ascii="FangSong" w:eastAsia="FangSong" w:hAnsiTheme="minorHAnsi" w:cs="FangSong"/>
          <w:kern w:val="0"/>
          <w:sz w:val="28"/>
          <w:szCs w:val="28"/>
        </w:rPr>
      </w:pPr>
    </w:p>
    <w:p w:rsidR="0037062D" w:rsidRDefault="0037062D" w:rsidP="0065051C">
      <w:pPr>
        <w:autoSpaceDE w:val="0"/>
        <w:autoSpaceDN w:val="0"/>
        <w:adjustRightInd w:val="0"/>
        <w:jc w:val="left"/>
        <w:rPr>
          <w:rFonts w:ascii="FangSong" w:eastAsia="FangSong" w:hAnsiTheme="minorHAnsi" w:cs="FangSong"/>
          <w:kern w:val="0"/>
          <w:sz w:val="28"/>
          <w:szCs w:val="28"/>
        </w:rPr>
      </w:pPr>
    </w:p>
    <w:p w:rsidR="0037062D" w:rsidRDefault="0037062D" w:rsidP="0065051C">
      <w:pPr>
        <w:autoSpaceDE w:val="0"/>
        <w:autoSpaceDN w:val="0"/>
        <w:adjustRightInd w:val="0"/>
        <w:jc w:val="left"/>
        <w:rPr>
          <w:rFonts w:ascii="FangSong" w:eastAsia="FangSong" w:hAnsiTheme="minorHAnsi" w:cs="FangSong"/>
          <w:kern w:val="0"/>
          <w:sz w:val="28"/>
          <w:szCs w:val="28"/>
        </w:rPr>
      </w:pPr>
    </w:p>
    <w:p w:rsidR="0037062D" w:rsidRDefault="0037062D" w:rsidP="0065051C">
      <w:pPr>
        <w:autoSpaceDE w:val="0"/>
        <w:autoSpaceDN w:val="0"/>
        <w:adjustRightInd w:val="0"/>
        <w:jc w:val="left"/>
        <w:rPr>
          <w:rFonts w:ascii="FangSong" w:eastAsia="FangSong" w:hAnsiTheme="minorHAnsi" w:cs="FangSong"/>
          <w:kern w:val="0"/>
          <w:sz w:val="28"/>
          <w:szCs w:val="28"/>
        </w:rPr>
      </w:pPr>
    </w:p>
    <w:p w:rsidR="0037062D" w:rsidRDefault="0037062D" w:rsidP="0065051C">
      <w:pPr>
        <w:autoSpaceDE w:val="0"/>
        <w:autoSpaceDN w:val="0"/>
        <w:adjustRightInd w:val="0"/>
        <w:jc w:val="left"/>
        <w:rPr>
          <w:rFonts w:ascii="FangSong" w:eastAsia="FangSong" w:hAnsiTheme="minorHAnsi" w:cs="FangSong"/>
          <w:kern w:val="0"/>
          <w:sz w:val="28"/>
          <w:szCs w:val="28"/>
        </w:rPr>
      </w:pPr>
    </w:p>
    <w:p w:rsidR="0037062D" w:rsidRDefault="0037062D" w:rsidP="0065051C">
      <w:pPr>
        <w:autoSpaceDE w:val="0"/>
        <w:autoSpaceDN w:val="0"/>
        <w:adjustRightInd w:val="0"/>
        <w:jc w:val="left"/>
        <w:rPr>
          <w:rFonts w:ascii="FangSong" w:eastAsia="FangSong" w:hAnsiTheme="minorHAnsi" w:cs="FangSong"/>
          <w:kern w:val="0"/>
          <w:sz w:val="28"/>
          <w:szCs w:val="28"/>
        </w:rPr>
      </w:pPr>
    </w:p>
    <w:p w:rsidR="0037062D" w:rsidRDefault="0037062D" w:rsidP="0065051C">
      <w:pPr>
        <w:autoSpaceDE w:val="0"/>
        <w:autoSpaceDN w:val="0"/>
        <w:adjustRightInd w:val="0"/>
        <w:jc w:val="left"/>
        <w:rPr>
          <w:rFonts w:ascii="FangSong" w:eastAsia="FangSong" w:hAnsiTheme="minorHAnsi" w:cs="FangSong"/>
          <w:kern w:val="0"/>
          <w:sz w:val="28"/>
          <w:szCs w:val="28"/>
        </w:rPr>
      </w:pPr>
    </w:p>
    <w:p w:rsidR="0037062D" w:rsidRDefault="0037062D" w:rsidP="0065051C">
      <w:pPr>
        <w:autoSpaceDE w:val="0"/>
        <w:autoSpaceDN w:val="0"/>
        <w:adjustRightInd w:val="0"/>
        <w:jc w:val="left"/>
        <w:rPr>
          <w:rFonts w:ascii="FangSong" w:eastAsia="FangSong" w:hAnsiTheme="minorHAnsi" w:cs="FangSong"/>
          <w:kern w:val="0"/>
          <w:sz w:val="28"/>
          <w:szCs w:val="28"/>
        </w:rPr>
      </w:pPr>
    </w:p>
    <w:p w:rsidR="0037062D" w:rsidRDefault="0037062D" w:rsidP="0065051C">
      <w:pPr>
        <w:autoSpaceDE w:val="0"/>
        <w:autoSpaceDN w:val="0"/>
        <w:adjustRightInd w:val="0"/>
        <w:jc w:val="left"/>
        <w:rPr>
          <w:rFonts w:ascii="FangSong" w:eastAsia="FangSong" w:hAnsiTheme="minorHAnsi" w:cs="FangSong"/>
          <w:kern w:val="0"/>
          <w:sz w:val="28"/>
          <w:szCs w:val="28"/>
        </w:rPr>
      </w:pPr>
    </w:p>
    <w:p w:rsidR="0037062D" w:rsidRDefault="0037062D" w:rsidP="0065051C">
      <w:pPr>
        <w:autoSpaceDE w:val="0"/>
        <w:autoSpaceDN w:val="0"/>
        <w:adjustRightInd w:val="0"/>
        <w:jc w:val="left"/>
        <w:rPr>
          <w:rFonts w:ascii="FangSong" w:eastAsia="FangSong" w:hAnsiTheme="minorHAnsi" w:cs="FangSong"/>
          <w:kern w:val="0"/>
          <w:sz w:val="28"/>
          <w:szCs w:val="28"/>
        </w:rPr>
      </w:pPr>
    </w:p>
    <w:p w:rsidR="0037062D" w:rsidRDefault="0037062D" w:rsidP="0065051C">
      <w:pPr>
        <w:autoSpaceDE w:val="0"/>
        <w:autoSpaceDN w:val="0"/>
        <w:adjustRightInd w:val="0"/>
        <w:jc w:val="left"/>
        <w:rPr>
          <w:rFonts w:ascii="FangSong" w:eastAsia="FangSong" w:hAnsiTheme="minorHAnsi" w:cs="FangSong"/>
          <w:kern w:val="0"/>
          <w:sz w:val="28"/>
          <w:szCs w:val="28"/>
        </w:rPr>
      </w:pPr>
    </w:p>
    <w:p w:rsidR="0037062D" w:rsidRDefault="0037062D" w:rsidP="0065051C">
      <w:pPr>
        <w:autoSpaceDE w:val="0"/>
        <w:autoSpaceDN w:val="0"/>
        <w:adjustRightInd w:val="0"/>
        <w:jc w:val="left"/>
        <w:rPr>
          <w:rFonts w:ascii="FangSong" w:eastAsia="FangSong" w:hAnsiTheme="minorHAnsi" w:cs="FangSong"/>
          <w:kern w:val="0"/>
          <w:sz w:val="28"/>
          <w:szCs w:val="28"/>
        </w:rPr>
      </w:pPr>
    </w:p>
    <w:p w:rsidR="0037062D" w:rsidRDefault="0037062D" w:rsidP="0065051C">
      <w:pPr>
        <w:autoSpaceDE w:val="0"/>
        <w:autoSpaceDN w:val="0"/>
        <w:adjustRightInd w:val="0"/>
        <w:jc w:val="left"/>
        <w:rPr>
          <w:rFonts w:ascii="FangSong" w:eastAsia="FangSong" w:hAnsiTheme="minorHAnsi" w:cs="FangSong"/>
          <w:kern w:val="0"/>
          <w:sz w:val="28"/>
          <w:szCs w:val="28"/>
        </w:rPr>
      </w:pPr>
    </w:p>
    <w:p w:rsidR="0037062D" w:rsidRDefault="0037062D" w:rsidP="0065051C">
      <w:pPr>
        <w:autoSpaceDE w:val="0"/>
        <w:autoSpaceDN w:val="0"/>
        <w:adjustRightInd w:val="0"/>
        <w:jc w:val="left"/>
        <w:rPr>
          <w:rFonts w:ascii="FangSong" w:eastAsia="FangSong" w:hAnsiTheme="minorHAnsi" w:cs="FangSong"/>
          <w:kern w:val="0"/>
          <w:sz w:val="28"/>
          <w:szCs w:val="28"/>
        </w:rPr>
      </w:pPr>
    </w:p>
    <w:p w:rsidR="0037062D" w:rsidRDefault="0037062D" w:rsidP="0065051C">
      <w:pPr>
        <w:autoSpaceDE w:val="0"/>
        <w:autoSpaceDN w:val="0"/>
        <w:adjustRightInd w:val="0"/>
        <w:jc w:val="left"/>
        <w:rPr>
          <w:rFonts w:ascii="FangSong" w:eastAsia="FangSong" w:hAnsiTheme="minorHAnsi" w:cs="FangSong"/>
          <w:kern w:val="0"/>
          <w:sz w:val="28"/>
          <w:szCs w:val="28"/>
        </w:rPr>
      </w:pPr>
    </w:p>
    <w:p w:rsidR="005E1BDA" w:rsidRDefault="005E1BDA" w:rsidP="0065051C">
      <w:pPr>
        <w:autoSpaceDE w:val="0"/>
        <w:autoSpaceDN w:val="0"/>
        <w:adjustRightInd w:val="0"/>
        <w:jc w:val="left"/>
        <w:rPr>
          <w:rFonts w:ascii="FangSong" w:eastAsia="FangSong" w:hAnsiTheme="minorHAnsi" w:cs="FangSong"/>
          <w:kern w:val="0"/>
          <w:sz w:val="28"/>
          <w:szCs w:val="28"/>
        </w:rPr>
      </w:pPr>
    </w:p>
    <w:p w:rsidR="005E1BDA" w:rsidRDefault="00A4271A" w:rsidP="0065051C">
      <w:pPr>
        <w:autoSpaceDE w:val="0"/>
        <w:autoSpaceDN w:val="0"/>
        <w:adjustRightInd w:val="0"/>
        <w:jc w:val="left"/>
        <w:rPr>
          <w:rFonts w:ascii="宋体" w:eastAsia="宋体" w:hAnsi="宋体"/>
          <w:b/>
          <w:kern w:val="0"/>
        </w:rPr>
      </w:pPr>
      <w:r>
        <w:rPr>
          <w:rFonts w:ascii="宋体" w:eastAsia="宋体" w:hAnsi="宋体" w:hint="eastAsia"/>
          <w:b/>
          <w:kern w:val="0"/>
        </w:rPr>
        <w:lastRenderedPageBreak/>
        <w:t>202</w:t>
      </w:r>
      <w:r>
        <w:rPr>
          <w:rFonts w:ascii="宋体" w:eastAsia="宋体" w:hAnsi="宋体"/>
          <w:b/>
          <w:kern w:val="0"/>
        </w:rPr>
        <w:t>1</w:t>
      </w:r>
      <w:r w:rsidR="005E1BDA" w:rsidRPr="004F6386">
        <w:rPr>
          <w:rFonts w:ascii="宋体" w:eastAsia="宋体" w:hAnsi="宋体" w:hint="eastAsia"/>
          <w:b/>
          <w:kern w:val="0"/>
        </w:rPr>
        <w:t>年陕西高等学校科学技术奖励推荐项目公示情况</w:t>
      </w:r>
      <w:r>
        <w:rPr>
          <w:rFonts w:ascii="宋体" w:eastAsia="宋体" w:hAnsi="宋体" w:hint="eastAsia"/>
          <w:b/>
          <w:kern w:val="0"/>
        </w:rPr>
        <w:t>（五</w:t>
      </w:r>
      <w:r w:rsidR="005E1BDA">
        <w:rPr>
          <w:rFonts w:ascii="宋体" w:eastAsia="宋体" w:hAnsi="宋体" w:hint="eastAsia"/>
          <w:b/>
          <w:kern w:val="0"/>
        </w:rPr>
        <w:t>）</w:t>
      </w:r>
    </w:p>
    <w:p w:rsidR="00A4271A" w:rsidRDefault="00A4271A" w:rsidP="00A4271A">
      <w:pPr>
        <w:spacing w:line="360" w:lineRule="auto"/>
        <w:rPr>
          <w:rFonts w:eastAsia="仿宋"/>
          <w:b/>
          <w:color w:val="000000"/>
          <w:sz w:val="28"/>
          <w:szCs w:val="28"/>
        </w:rPr>
      </w:pPr>
      <w:r>
        <w:rPr>
          <w:rFonts w:eastAsia="仿宋"/>
          <w:b/>
          <w:color w:val="000000"/>
          <w:sz w:val="28"/>
          <w:szCs w:val="28"/>
        </w:rPr>
        <w:t>项目名称：</w:t>
      </w:r>
      <w:r>
        <w:rPr>
          <w:rFonts w:eastAsia="仿宋"/>
          <w:b/>
          <w:color w:val="000000"/>
          <w:sz w:val="28"/>
          <w:szCs w:val="28"/>
        </w:rPr>
        <w:t xml:space="preserve"> </w:t>
      </w:r>
      <w:r w:rsidRPr="005D189D">
        <w:rPr>
          <w:rFonts w:eastAsia="仿宋" w:hint="eastAsia"/>
          <w:b/>
          <w:color w:val="000000"/>
          <w:sz w:val="28"/>
          <w:szCs w:val="28"/>
        </w:rPr>
        <w:t>自噬在糖尿病性视网膜病变中的作用研究</w:t>
      </w:r>
    </w:p>
    <w:p w:rsidR="00A4271A" w:rsidRDefault="00A4271A" w:rsidP="00A4271A">
      <w:pPr>
        <w:spacing w:line="360" w:lineRule="auto"/>
        <w:rPr>
          <w:rFonts w:eastAsia="仿宋"/>
          <w:b/>
          <w:sz w:val="28"/>
          <w:szCs w:val="28"/>
        </w:rPr>
      </w:pPr>
      <w:r>
        <w:rPr>
          <w:rFonts w:eastAsia="仿宋"/>
          <w:b/>
          <w:sz w:val="28"/>
          <w:szCs w:val="28"/>
        </w:rPr>
        <w:t>完成单位：</w:t>
      </w:r>
      <w:r>
        <w:rPr>
          <w:rFonts w:eastAsia="仿宋"/>
          <w:b/>
          <w:sz w:val="28"/>
          <w:szCs w:val="28"/>
        </w:rPr>
        <w:t xml:space="preserve"> </w:t>
      </w:r>
      <w:r w:rsidRPr="005D189D">
        <w:rPr>
          <w:rFonts w:eastAsia="仿宋" w:hint="eastAsia"/>
          <w:b/>
          <w:sz w:val="28"/>
          <w:szCs w:val="28"/>
        </w:rPr>
        <w:t>西安医学院；榆林市第一医院；西安市第九医院</w:t>
      </w:r>
    </w:p>
    <w:p w:rsidR="00A4271A" w:rsidRDefault="00A4271A" w:rsidP="00A4271A">
      <w:pPr>
        <w:spacing w:line="360" w:lineRule="auto"/>
        <w:ind w:left="1124" w:hangingChars="400" w:hanging="1124"/>
        <w:rPr>
          <w:rFonts w:ascii="仿宋" w:eastAsia="仿宋" w:hAnsi="仿宋"/>
          <w:b/>
          <w:sz w:val="28"/>
          <w:szCs w:val="28"/>
        </w:rPr>
      </w:pPr>
      <w:r>
        <w:rPr>
          <w:rFonts w:eastAsia="仿宋"/>
          <w:b/>
          <w:sz w:val="28"/>
          <w:szCs w:val="28"/>
        </w:rPr>
        <w:t>完成人：</w:t>
      </w:r>
      <w:r>
        <w:rPr>
          <w:rFonts w:eastAsia="仿宋" w:hint="eastAsia"/>
          <w:sz w:val="28"/>
          <w:szCs w:val="28"/>
        </w:rPr>
        <w:t xml:space="preserve"> </w:t>
      </w:r>
      <w:r w:rsidRPr="005D189D">
        <w:rPr>
          <w:rFonts w:eastAsia="仿宋" w:hint="eastAsia"/>
          <w:sz w:val="28"/>
          <w:szCs w:val="28"/>
        </w:rPr>
        <w:t>李蓉；姚杨；张进；杜军辉；姚国敏；王小娣</w:t>
      </w:r>
    </w:p>
    <w:p w:rsidR="00896125" w:rsidRPr="00D5018C" w:rsidRDefault="00A4271A" w:rsidP="00A4271A">
      <w:pPr>
        <w:autoSpaceDE w:val="0"/>
        <w:autoSpaceDN w:val="0"/>
        <w:adjustRightInd w:val="0"/>
        <w:jc w:val="left"/>
        <w:rPr>
          <w:rFonts w:asciiTheme="minorEastAsia" w:eastAsiaTheme="minorEastAsia" w:hAnsiTheme="minorEastAsia" w:cs="宋体"/>
          <w:kern w:val="0"/>
          <w:sz w:val="28"/>
          <w:szCs w:val="28"/>
        </w:rPr>
      </w:pPr>
      <w:r>
        <w:rPr>
          <w:rFonts w:ascii="仿宋" w:eastAsia="仿宋" w:hAnsi="仿宋" w:hint="eastAsia"/>
          <w:b/>
          <w:sz w:val="28"/>
          <w:szCs w:val="28"/>
        </w:rPr>
        <w:t>项目简介：</w:t>
      </w:r>
      <w:r w:rsidRPr="00D5018C">
        <w:rPr>
          <w:rFonts w:ascii="仿宋" w:eastAsia="仿宋" w:hAnsi="仿宋" w:hint="eastAsia"/>
          <w:sz w:val="28"/>
          <w:szCs w:val="28"/>
        </w:rPr>
        <w:t>糖尿病性视网膜病变（DR）是糖尿病最严重且最常见的微血管并发症，也是工作年龄人群致盲的首要原因。目前DR的病理机制尚未完全阐明，临床治疗棘手，因此对其发生机制及防治策略的研究意义重大。我们通过系列实验，研究了自噬促进高糖、缺氧条件下视网膜血管生成的机制以及抗新生血管药物对自噬的影响，发现自噬激活一方面可以直接促进血管生成，另一方面通过上调VEGF/PEDF的表达间接促进血管生成；VEGF抑制剂对缺氧下视网膜血管内皮细胞的自噬水平具有促进作用。最后我们系统分析了DR与炎症的关系，发现多种炎症因子与DR的发生发展有关。本系列研究共发表论文及相关综述8篇。</w:t>
      </w:r>
    </w:p>
    <w:p w:rsidR="00C70A98" w:rsidRDefault="00A4271A" w:rsidP="00896125">
      <w:pPr>
        <w:autoSpaceDE w:val="0"/>
        <w:autoSpaceDN w:val="0"/>
        <w:adjustRightInd w:val="0"/>
        <w:jc w:val="left"/>
        <w:rPr>
          <w:rFonts w:ascii="宋体" w:hAnsi="宋体"/>
          <w:b/>
          <w:sz w:val="28"/>
          <w:szCs w:val="28"/>
          <w:lang w:val="en-GB"/>
        </w:rPr>
      </w:pPr>
      <w:r>
        <w:rPr>
          <w:rFonts w:ascii="宋体" w:hAnsi="宋体" w:hint="eastAsia"/>
          <w:b/>
          <w:sz w:val="28"/>
          <w:szCs w:val="28"/>
          <w:lang w:val="en-GB"/>
        </w:rPr>
        <w:t>代表性成果</w:t>
      </w:r>
      <w:r w:rsidR="00C70A98">
        <w:rPr>
          <w:rFonts w:ascii="宋体" w:hAnsi="宋体" w:hint="eastAsia"/>
          <w:b/>
          <w:sz w:val="28"/>
          <w:szCs w:val="28"/>
          <w:lang w:val="en-GB"/>
        </w:rPr>
        <w:t>：</w:t>
      </w:r>
    </w:p>
    <w:tbl>
      <w:tblPr>
        <w:tblW w:w="0" w:type="auto"/>
        <w:tblLayout w:type="fixed"/>
        <w:tblLook w:val="0000" w:firstRow="0" w:lastRow="0" w:firstColumn="0" w:lastColumn="0" w:noHBand="0" w:noVBand="0"/>
      </w:tblPr>
      <w:tblGrid>
        <w:gridCol w:w="439"/>
        <w:gridCol w:w="3269"/>
        <w:gridCol w:w="1980"/>
        <w:gridCol w:w="1763"/>
        <w:gridCol w:w="1071"/>
      </w:tblGrid>
      <w:tr w:rsidR="00A4271A" w:rsidRPr="00A4271A"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
                <w:bCs/>
                <w:color w:val="000000"/>
                <w:kern w:val="0"/>
                <w:sz w:val="24"/>
                <w:szCs w:val="24"/>
              </w:rPr>
            </w:pPr>
            <w:r w:rsidRPr="00A4271A">
              <w:rPr>
                <w:rFonts w:eastAsia="仿宋"/>
                <w:b/>
                <w:bCs/>
                <w:color w:val="000000"/>
                <w:kern w:val="0"/>
                <w:sz w:val="24"/>
                <w:szCs w:val="24"/>
              </w:rPr>
              <w:t>序号</w:t>
            </w:r>
          </w:p>
        </w:tc>
        <w:tc>
          <w:tcPr>
            <w:tcW w:w="3269"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ind w:firstLineChars="600" w:firstLine="1446"/>
              <w:rPr>
                <w:rFonts w:eastAsia="仿宋"/>
                <w:b/>
                <w:bCs/>
                <w:color w:val="000000"/>
                <w:kern w:val="0"/>
                <w:sz w:val="24"/>
                <w:szCs w:val="24"/>
              </w:rPr>
            </w:pPr>
            <w:r w:rsidRPr="00A4271A">
              <w:rPr>
                <w:rFonts w:eastAsia="仿宋"/>
                <w:b/>
                <w:bCs/>
                <w:color w:val="000000"/>
                <w:kern w:val="0"/>
                <w:sz w:val="24"/>
                <w:szCs w:val="24"/>
              </w:rPr>
              <w:t>题目</w:t>
            </w:r>
          </w:p>
        </w:tc>
        <w:tc>
          <w:tcPr>
            <w:tcW w:w="1980"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
                <w:bCs/>
                <w:color w:val="000000"/>
                <w:kern w:val="0"/>
                <w:sz w:val="24"/>
                <w:szCs w:val="24"/>
              </w:rPr>
            </w:pPr>
            <w:r w:rsidRPr="00A4271A">
              <w:rPr>
                <w:rFonts w:eastAsia="仿宋"/>
                <w:b/>
                <w:bCs/>
                <w:color w:val="000000"/>
                <w:kern w:val="0"/>
                <w:sz w:val="24"/>
                <w:szCs w:val="24"/>
              </w:rPr>
              <w:t>作</w:t>
            </w:r>
            <w:r w:rsidRPr="00A4271A">
              <w:rPr>
                <w:rFonts w:eastAsia="仿宋"/>
                <w:b/>
                <w:bCs/>
                <w:color w:val="000000"/>
                <w:kern w:val="0"/>
                <w:sz w:val="24"/>
                <w:szCs w:val="24"/>
              </w:rPr>
              <w:t xml:space="preserve">  </w:t>
            </w:r>
            <w:r w:rsidRPr="00A4271A">
              <w:rPr>
                <w:rFonts w:eastAsia="仿宋"/>
                <w:b/>
                <w:bCs/>
                <w:color w:val="000000"/>
                <w:kern w:val="0"/>
                <w:sz w:val="24"/>
                <w:szCs w:val="24"/>
              </w:rPr>
              <w:t>者</w:t>
            </w:r>
          </w:p>
        </w:tc>
        <w:tc>
          <w:tcPr>
            <w:tcW w:w="1763"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
                <w:bCs/>
                <w:color w:val="000000"/>
                <w:kern w:val="0"/>
                <w:sz w:val="24"/>
                <w:szCs w:val="24"/>
              </w:rPr>
            </w:pPr>
            <w:r w:rsidRPr="00A4271A">
              <w:rPr>
                <w:rFonts w:eastAsia="仿宋"/>
                <w:b/>
                <w:bCs/>
                <w:color w:val="000000"/>
                <w:kern w:val="0"/>
                <w:sz w:val="24"/>
                <w:szCs w:val="24"/>
              </w:rPr>
              <w:t>来</w:t>
            </w:r>
            <w:r w:rsidRPr="00A4271A">
              <w:rPr>
                <w:rFonts w:eastAsia="仿宋"/>
                <w:b/>
                <w:bCs/>
                <w:color w:val="000000"/>
                <w:kern w:val="0"/>
                <w:sz w:val="24"/>
                <w:szCs w:val="24"/>
              </w:rPr>
              <w:t xml:space="preserve">  </w:t>
            </w:r>
            <w:r w:rsidRPr="00A4271A">
              <w:rPr>
                <w:rFonts w:eastAsia="仿宋"/>
                <w:b/>
                <w:bCs/>
                <w:color w:val="000000"/>
                <w:kern w:val="0"/>
                <w:sz w:val="24"/>
                <w:szCs w:val="24"/>
              </w:rPr>
              <w:t>源</w:t>
            </w:r>
          </w:p>
        </w:tc>
        <w:tc>
          <w:tcPr>
            <w:tcW w:w="1071"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
                <w:bCs/>
                <w:color w:val="000000"/>
                <w:kern w:val="0"/>
                <w:sz w:val="24"/>
                <w:szCs w:val="24"/>
              </w:rPr>
            </w:pPr>
            <w:r w:rsidRPr="00A4271A">
              <w:rPr>
                <w:rFonts w:eastAsia="仿宋"/>
                <w:b/>
                <w:bCs/>
                <w:color w:val="000000"/>
                <w:kern w:val="0"/>
                <w:sz w:val="24"/>
                <w:szCs w:val="24"/>
              </w:rPr>
              <w:t>备</w:t>
            </w:r>
            <w:r w:rsidRPr="00A4271A">
              <w:rPr>
                <w:rFonts w:eastAsia="仿宋"/>
                <w:b/>
                <w:bCs/>
                <w:color w:val="000000"/>
                <w:kern w:val="0"/>
                <w:sz w:val="24"/>
                <w:szCs w:val="24"/>
              </w:rPr>
              <w:t xml:space="preserve">  </w:t>
            </w:r>
            <w:r w:rsidRPr="00A4271A">
              <w:rPr>
                <w:rFonts w:eastAsia="仿宋"/>
                <w:b/>
                <w:bCs/>
                <w:color w:val="000000"/>
                <w:kern w:val="0"/>
                <w:sz w:val="24"/>
                <w:szCs w:val="24"/>
              </w:rPr>
              <w:t>注</w:t>
            </w:r>
          </w:p>
        </w:tc>
      </w:tr>
      <w:tr w:rsidR="00A4271A" w:rsidRPr="00A4271A"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bCs/>
                <w:kern w:val="0"/>
                <w:sz w:val="24"/>
                <w:szCs w:val="24"/>
              </w:rPr>
              <w:t>1</w:t>
            </w:r>
          </w:p>
        </w:tc>
        <w:tc>
          <w:tcPr>
            <w:tcW w:w="3269" w:type="dxa"/>
            <w:tcBorders>
              <w:top w:val="single" w:sz="4" w:space="0" w:color="auto"/>
              <w:left w:val="nil"/>
              <w:bottom w:val="single" w:sz="4" w:space="0" w:color="auto"/>
              <w:right w:val="single" w:sz="4" w:space="0" w:color="auto"/>
            </w:tcBorders>
          </w:tcPr>
          <w:p w:rsidR="00A4271A" w:rsidRPr="00A4271A" w:rsidRDefault="00A4271A" w:rsidP="00430A3C">
            <w:pPr>
              <w:pStyle w:val="ListParagraph1"/>
              <w:adjustRightInd w:val="0"/>
              <w:snapToGrid w:val="0"/>
              <w:ind w:leftChars="50" w:left="160" w:rightChars="50" w:right="160" w:firstLineChars="0" w:firstLine="0"/>
              <w:outlineLvl w:val="0"/>
              <w:rPr>
                <w:rFonts w:ascii="Times New Roman" w:eastAsia="仿宋" w:hAnsi="Times New Roman"/>
                <w:color w:val="000000"/>
                <w:kern w:val="0"/>
                <w:sz w:val="24"/>
                <w:szCs w:val="24"/>
              </w:rPr>
            </w:pPr>
            <w:r w:rsidRPr="00A4271A">
              <w:rPr>
                <w:rFonts w:ascii="Times New Roman" w:eastAsia="仿宋" w:hAnsi="Times New Roman"/>
                <w:color w:val="000000"/>
                <w:kern w:val="0"/>
                <w:sz w:val="24"/>
                <w:szCs w:val="24"/>
              </w:rPr>
              <w:t>Manipulation of autophagy: a novelly potential therapeutic strategy for retinal neovascularization</w:t>
            </w:r>
          </w:p>
        </w:tc>
        <w:tc>
          <w:tcPr>
            <w:tcW w:w="1980"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color w:val="000000"/>
                <w:kern w:val="0"/>
                <w:sz w:val="24"/>
                <w:szCs w:val="24"/>
              </w:rPr>
              <w:t>Li R*, Tian J, Du J, Zhao L, Yao Y, Yu Z, Chang W, Shi R, Li J</w:t>
            </w:r>
          </w:p>
        </w:tc>
        <w:tc>
          <w:tcPr>
            <w:tcW w:w="1763"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color w:val="000000"/>
                <w:kern w:val="0"/>
                <w:sz w:val="24"/>
                <w:szCs w:val="24"/>
              </w:rPr>
              <w:t>BMC Ophthalmol,2018,18(1):110.</w:t>
            </w:r>
          </w:p>
        </w:tc>
        <w:tc>
          <w:tcPr>
            <w:tcW w:w="1071"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bCs/>
                <w:kern w:val="0"/>
                <w:sz w:val="24"/>
                <w:szCs w:val="24"/>
              </w:rPr>
              <w:t>2</w:t>
            </w:r>
          </w:p>
        </w:tc>
        <w:tc>
          <w:tcPr>
            <w:tcW w:w="3269"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rFonts w:eastAsia="仿宋"/>
                <w:color w:val="000000"/>
                <w:sz w:val="24"/>
                <w:szCs w:val="24"/>
              </w:rPr>
            </w:pPr>
            <w:r w:rsidRPr="00A4271A">
              <w:rPr>
                <w:rFonts w:eastAsia="仿宋"/>
                <w:color w:val="000000"/>
                <w:sz w:val="24"/>
                <w:szCs w:val="24"/>
              </w:rPr>
              <w:t>Autophagy activation and the mechanism of retinal microvascular endothelial cells in hypoxia.</w:t>
            </w:r>
          </w:p>
        </w:tc>
        <w:tc>
          <w:tcPr>
            <w:tcW w:w="1980"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eastAsia="仿宋"/>
                <w:color w:val="000000"/>
                <w:sz w:val="24"/>
                <w:szCs w:val="24"/>
              </w:rPr>
              <w:t>Li R*, Wang LZ, Du JH, Zhao L, Yao Y</w:t>
            </w:r>
          </w:p>
        </w:tc>
        <w:tc>
          <w:tcPr>
            <w:tcW w:w="1763"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eastAsia="仿宋"/>
                <w:color w:val="000000"/>
                <w:sz w:val="24"/>
                <w:szCs w:val="24"/>
              </w:rPr>
              <w:t>Int J Ophthalmol,2018,11(4):567-574</w:t>
            </w:r>
          </w:p>
        </w:tc>
        <w:tc>
          <w:tcPr>
            <w:tcW w:w="1071"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14"/>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bCs/>
                <w:kern w:val="0"/>
                <w:sz w:val="24"/>
                <w:szCs w:val="24"/>
              </w:rPr>
              <w:t>3</w:t>
            </w:r>
          </w:p>
        </w:tc>
        <w:tc>
          <w:tcPr>
            <w:tcW w:w="3269"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rFonts w:eastAsia="仿宋"/>
                <w:color w:val="000000"/>
                <w:sz w:val="24"/>
                <w:szCs w:val="24"/>
              </w:rPr>
            </w:pPr>
            <w:r w:rsidRPr="00A4271A">
              <w:rPr>
                <w:rFonts w:eastAsia="仿宋"/>
                <w:color w:val="000000"/>
                <w:sz w:val="24"/>
                <w:szCs w:val="24"/>
              </w:rPr>
              <w:t xml:space="preserve">Autophagy: a new mechanism for regulating VEGF and PEDF expression in retinal pigment epithelium cells. </w:t>
            </w:r>
          </w:p>
        </w:tc>
        <w:tc>
          <w:tcPr>
            <w:tcW w:w="1980"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eastAsia="仿宋"/>
                <w:color w:val="000000"/>
                <w:sz w:val="24"/>
                <w:szCs w:val="24"/>
              </w:rPr>
              <w:t>Li R, Du JH, Yao GM, Yao Y, Zhang J*</w:t>
            </w:r>
          </w:p>
        </w:tc>
        <w:tc>
          <w:tcPr>
            <w:tcW w:w="1763"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eastAsia="仿宋"/>
                <w:color w:val="000000"/>
                <w:sz w:val="24"/>
                <w:szCs w:val="24"/>
              </w:rPr>
              <w:t>Int J Ophthalmol,2019,12(4):557-562</w:t>
            </w:r>
          </w:p>
        </w:tc>
        <w:tc>
          <w:tcPr>
            <w:tcW w:w="1071"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bCs/>
                <w:kern w:val="0"/>
                <w:sz w:val="24"/>
                <w:szCs w:val="24"/>
              </w:rPr>
              <w:lastRenderedPageBreak/>
              <w:t>4</w:t>
            </w:r>
          </w:p>
        </w:tc>
        <w:tc>
          <w:tcPr>
            <w:tcW w:w="3269"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rFonts w:eastAsia="仿宋"/>
                <w:color w:val="000000"/>
                <w:sz w:val="24"/>
                <w:szCs w:val="24"/>
              </w:rPr>
            </w:pPr>
            <w:r w:rsidRPr="00A4271A">
              <w:rPr>
                <w:rFonts w:eastAsia="仿宋"/>
                <w:color w:val="000000"/>
                <w:sz w:val="24"/>
                <w:szCs w:val="24"/>
              </w:rPr>
              <w:t xml:space="preserve">Interleukin-6 and diabetic retinopathy: a systematic review and meta-analysis. </w:t>
            </w:r>
          </w:p>
        </w:tc>
        <w:tc>
          <w:tcPr>
            <w:tcW w:w="1980"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eastAsia="仿宋"/>
                <w:color w:val="000000"/>
                <w:sz w:val="24"/>
                <w:szCs w:val="24"/>
              </w:rPr>
              <w:t>Yao Y*, Li R, Du J, Long L, Li X, Luo N</w:t>
            </w:r>
          </w:p>
        </w:tc>
        <w:tc>
          <w:tcPr>
            <w:tcW w:w="1763"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eastAsia="仿宋"/>
                <w:color w:val="000000"/>
                <w:sz w:val="24"/>
                <w:szCs w:val="24"/>
              </w:rPr>
              <w:t>Curr Eye Res,2019,44(5):564-574</w:t>
            </w:r>
          </w:p>
        </w:tc>
        <w:tc>
          <w:tcPr>
            <w:tcW w:w="1071"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27"/>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bCs/>
                <w:kern w:val="0"/>
                <w:sz w:val="24"/>
                <w:szCs w:val="24"/>
              </w:rPr>
              <w:t>5</w:t>
            </w:r>
          </w:p>
        </w:tc>
        <w:tc>
          <w:tcPr>
            <w:tcW w:w="3269"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rFonts w:eastAsia="仿宋"/>
                <w:color w:val="000000"/>
                <w:sz w:val="24"/>
                <w:szCs w:val="24"/>
              </w:rPr>
            </w:pPr>
            <w:r w:rsidRPr="00A4271A">
              <w:rPr>
                <w:rFonts w:eastAsia="仿宋"/>
                <w:color w:val="000000"/>
                <w:sz w:val="24"/>
                <w:szCs w:val="24"/>
              </w:rPr>
              <w:t xml:space="preserve">Association between ICAM-1 level and diabetic retinopathy: a review and meta-analysis. </w:t>
            </w:r>
          </w:p>
        </w:tc>
        <w:tc>
          <w:tcPr>
            <w:tcW w:w="1980"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eastAsia="仿宋"/>
                <w:color w:val="000000"/>
                <w:sz w:val="24"/>
                <w:szCs w:val="24"/>
              </w:rPr>
              <w:t>Yao Y*, Du J, Li R, Zhao L, Luo N, Zhai Y, Long L</w:t>
            </w:r>
          </w:p>
        </w:tc>
        <w:tc>
          <w:tcPr>
            <w:tcW w:w="1763"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eastAsia="仿宋"/>
                <w:color w:val="000000"/>
                <w:sz w:val="24"/>
                <w:szCs w:val="24"/>
              </w:rPr>
              <w:t>Postgrad Med J,2019,95(1121):162-168</w:t>
            </w:r>
          </w:p>
        </w:tc>
        <w:tc>
          <w:tcPr>
            <w:tcW w:w="1071"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19"/>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bCs/>
                <w:kern w:val="0"/>
                <w:sz w:val="24"/>
                <w:szCs w:val="24"/>
              </w:rPr>
              <w:t>6</w:t>
            </w:r>
          </w:p>
        </w:tc>
        <w:tc>
          <w:tcPr>
            <w:tcW w:w="3269"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rFonts w:eastAsia="仿宋"/>
                <w:color w:val="000000"/>
                <w:sz w:val="24"/>
                <w:szCs w:val="24"/>
              </w:rPr>
            </w:pPr>
            <w:r w:rsidRPr="00A4271A">
              <w:rPr>
                <w:rFonts w:eastAsia="仿宋"/>
                <w:color w:val="000000"/>
                <w:sz w:val="24"/>
                <w:szCs w:val="24"/>
              </w:rPr>
              <w:t>血管内皮细胞生长因子抑制剂对视网膜血管内皮细胞自噬的促进作用</w:t>
            </w:r>
          </w:p>
        </w:tc>
        <w:tc>
          <w:tcPr>
            <w:tcW w:w="1980"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eastAsia="仿宋"/>
                <w:color w:val="000000"/>
                <w:sz w:val="24"/>
                <w:szCs w:val="24"/>
              </w:rPr>
              <w:t>李蓉</w:t>
            </w:r>
            <w:r w:rsidRPr="00A4271A">
              <w:rPr>
                <w:rFonts w:eastAsia="仿宋"/>
                <w:color w:val="000000"/>
                <w:sz w:val="24"/>
                <w:szCs w:val="24"/>
              </w:rPr>
              <w:t>*,</w:t>
            </w:r>
            <w:r w:rsidRPr="00A4271A">
              <w:rPr>
                <w:rFonts w:eastAsia="仿宋"/>
                <w:color w:val="000000"/>
                <w:sz w:val="24"/>
                <w:szCs w:val="24"/>
              </w:rPr>
              <w:t>杜军辉</w:t>
            </w:r>
            <w:r w:rsidRPr="00A4271A">
              <w:rPr>
                <w:rFonts w:eastAsia="仿宋"/>
                <w:color w:val="000000"/>
                <w:sz w:val="24"/>
                <w:szCs w:val="24"/>
              </w:rPr>
              <w:t>,</w:t>
            </w:r>
            <w:r w:rsidRPr="00A4271A">
              <w:rPr>
                <w:rFonts w:eastAsia="仿宋"/>
                <w:color w:val="000000"/>
                <w:sz w:val="24"/>
                <w:szCs w:val="24"/>
              </w:rPr>
              <w:t>姚杨</w:t>
            </w:r>
            <w:r w:rsidRPr="00A4271A">
              <w:rPr>
                <w:rFonts w:eastAsia="仿宋"/>
                <w:color w:val="000000"/>
                <w:sz w:val="24"/>
                <w:szCs w:val="24"/>
              </w:rPr>
              <w:t>,</w:t>
            </w:r>
            <w:r w:rsidRPr="00A4271A">
              <w:rPr>
                <w:rFonts w:eastAsia="仿宋"/>
                <w:color w:val="000000"/>
                <w:sz w:val="24"/>
                <w:szCs w:val="24"/>
              </w:rPr>
              <w:t>李晓艳</w:t>
            </w:r>
          </w:p>
        </w:tc>
        <w:tc>
          <w:tcPr>
            <w:tcW w:w="1763"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eastAsia="仿宋"/>
                <w:color w:val="000000"/>
                <w:sz w:val="24"/>
                <w:szCs w:val="24"/>
              </w:rPr>
              <w:t>眼科新进展</w:t>
            </w:r>
            <w:r w:rsidRPr="00A4271A">
              <w:rPr>
                <w:rFonts w:eastAsia="仿宋"/>
                <w:color w:val="000000"/>
                <w:sz w:val="24"/>
                <w:szCs w:val="24"/>
              </w:rPr>
              <w:t>,2018,38(10):35-39</w:t>
            </w:r>
          </w:p>
        </w:tc>
        <w:tc>
          <w:tcPr>
            <w:tcW w:w="1071"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10"/>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hint="eastAsia"/>
                <w:bCs/>
                <w:kern w:val="0"/>
                <w:sz w:val="24"/>
                <w:szCs w:val="24"/>
              </w:rPr>
              <w:t>7</w:t>
            </w:r>
          </w:p>
        </w:tc>
        <w:tc>
          <w:tcPr>
            <w:tcW w:w="3269"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rFonts w:eastAsia="仿宋"/>
                <w:color w:val="000000"/>
                <w:sz w:val="24"/>
                <w:szCs w:val="24"/>
              </w:rPr>
            </w:pPr>
            <w:r w:rsidRPr="00A4271A">
              <w:rPr>
                <w:rFonts w:eastAsia="仿宋"/>
                <w:color w:val="000000"/>
                <w:sz w:val="24"/>
                <w:szCs w:val="24"/>
              </w:rPr>
              <w:t>高糖环境对视网膜血管内皮细胞自噬的影响及机制</w:t>
            </w:r>
          </w:p>
        </w:tc>
        <w:tc>
          <w:tcPr>
            <w:tcW w:w="1980"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eastAsia="仿宋"/>
                <w:color w:val="000000"/>
                <w:sz w:val="24"/>
                <w:szCs w:val="24"/>
              </w:rPr>
              <w:t>姚国敏</w:t>
            </w:r>
            <w:r w:rsidRPr="00A4271A">
              <w:rPr>
                <w:rFonts w:eastAsia="仿宋"/>
                <w:color w:val="000000"/>
                <w:sz w:val="24"/>
                <w:szCs w:val="24"/>
              </w:rPr>
              <w:t>,</w:t>
            </w:r>
            <w:r w:rsidRPr="00A4271A">
              <w:rPr>
                <w:rFonts w:eastAsia="仿宋"/>
                <w:color w:val="000000"/>
                <w:sz w:val="24"/>
                <w:szCs w:val="24"/>
              </w:rPr>
              <w:t>李蓉</w:t>
            </w:r>
            <w:r w:rsidRPr="00A4271A">
              <w:rPr>
                <w:rFonts w:eastAsia="仿宋"/>
                <w:color w:val="000000"/>
                <w:sz w:val="24"/>
                <w:szCs w:val="24"/>
              </w:rPr>
              <w:t>*,</w:t>
            </w:r>
            <w:r w:rsidRPr="00A4271A">
              <w:rPr>
                <w:rFonts w:eastAsia="仿宋"/>
                <w:color w:val="000000"/>
                <w:sz w:val="24"/>
                <w:szCs w:val="24"/>
              </w:rPr>
              <w:t>姚杨</w:t>
            </w:r>
            <w:r w:rsidRPr="00A4271A">
              <w:rPr>
                <w:rFonts w:eastAsia="仿宋"/>
                <w:color w:val="000000"/>
                <w:sz w:val="24"/>
                <w:szCs w:val="24"/>
              </w:rPr>
              <w:t>,</w:t>
            </w:r>
            <w:r w:rsidRPr="00A4271A">
              <w:rPr>
                <w:rFonts w:eastAsia="仿宋"/>
                <w:color w:val="000000"/>
                <w:sz w:val="24"/>
                <w:szCs w:val="24"/>
              </w:rPr>
              <w:t>杜军辉</w:t>
            </w:r>
            <w:r w:rsidRPr="00A4271A">
              <w:rPr>
                <w:rFonts w:eastAsia="仿宋"/>
                <w:color w:val="000000"/>
                <w:sz w:val="24"/>
                <w:szCs w:val="24"/>
              </w:rPr>
              <w:t>,</w:t>
            </w:r>
            <w:r w:rsidRPr="00A4271A">
              <w:rPr>
                <w:rFonts w:eastAsia="仿宋"/>
                <w:color w:val="000000"/>
                <w:sz w:val="24"/>
                <w:szCs w:val="24"/>
              </w:rPr>
              <w:t>王小娣</w:t>
            </w:r>
            <w:r w:rsidRPr="00A4271A">
              <w:rPr>
                <w:rFonts w:eastAsia="仿宋"/>
                <w:color w:val="000000"/>
                <w:sz w:val="24"/>
                <w:szCs w:val="24"/>
              </w:rPr>
              <w:t>,</w:t>
            </w:r>
            <w:r w:rsidRPr="00A4271A">
              <w:rPr>
                <w:rFonts w:eastAsia="仿宋"/>
                <w:color w:val="000000"/>
                <w:sz w:val="24"/>
                <w:szCs w:val="24"/>
              </w:rPr>
              <w:t>邓颖</w:t>
            </w:r>
          </w:p>
        </w:tc>
        <w:tc>
          <w:tcPr>
            <w:tcW w:w="1763"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rFonts w:eastAsia="楷体"/>
                <w:color w:val="000000"/>
                <w:kern w:val="0"/>
                <w:sz w:val="24"/>
                <w:szCs w:val="24"/>
              </w:rPr>
            </w:pPr>
            <w:r w:rsidRPr="00A4271A">
              <w:rPr>
                <w:rFonts w:eastAsia="仿宋"/>
                <w:color w:val="000000"/>
                <w:sz w:val="24"/>
                <w:szCs w:val="24"/>
              </w:rPr>
              <w:t>临床眼科杂志</w:t>
            </w:r>
            <w:r w:rsidRPr="00A4271A">
              <w:rPr>
                <w:rFonts w:eastAsia="仿宋"/>
                <w:color w:val="000000"/>
                <w:sz w:val="24"/>
                <w:szCs w:val="24"/>
              </w:rPr>
              <w:t>,2019,27(4):361-366</w:t>
            </w:r>
          </w:p>
        </w:tc>
        <w:tc>
          <w:tcPr>
            <w:tcW w:w="1071"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16"/>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hint="eastAsia"/>
                <w:bCs/>
                <w:kern w:val="0"/>
                <w:sz w:val="24"/>
                <w:szCs w:val="24"/>
              </w:rPr>
              <w:t>8</w:t>
            </w:r>
          </w:p>
        </w:tc>
        <w:tc>
          <w:tcPr>
            <w:tcW w:w="3269"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rFonts w:eastAsia="仿宋"/>
                <w:color w:val="000000"/>
                <w:kern w:val="0"/>
                <w:sz w:val="24"/>
                <w:szCs w:val="24"/>
              </w:rPr>
            </w:pPr>
            <w:r w:rsidRPr="00A4271A">
              <w:rPr>
                <w:rFonts w:eastAsia="仿宋"/>
                <w:color w:val="000000"/>
                <w:kern w:val="0"/>
                <w:sz w:val="24"/>
                <w:szCs w:val="24"/>
              </w:rPr>
              <w:t>自噬在高糖条件下视网膜色素上皮细胞表达血管内皮生长因子促进</w:t>
            </w:r>
            <w:r w:rsidRPr="00A4271A">
              <w:rPr>
                <w:rFonts w:eastAsia="仿宋"/>
                <w:color w:val="000000"/>
                <w:kern w:val="0"/>
                <w:sz w:val="24"/>
                <w:szCs w:val="24"/>
              </w:rPr>
              <w:t>RF/6A</w:t>
            </w:r>
            <w:r w:rsidRPr="00A4271A">
              <w:rPr>
                <w:rFonts w:eastAsia="仿宋"/>
                <w:color w:val="000000"/>
                <w:kern w:val="0"/>
                <w:sz w:val="24"/>
                <w:szCs w:val="24"/>
              </w:rPr>
              <w:t>细胞血管生成中的作用</w:t>
            </w:r>
          </w:p>
        </w:tc>
        <w:tc>
          <w:tcPr>
            <w:tcW w:w="1980"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eastAsia="仿宋"/>
                <w:color w:val="000000"/>
                <w:kern w:val="0"/>
                <w:sz w:val="24"/>
                <w:szCs w:val="24"/>
              </w:rPr>
              <w:tab/>
            </w:r>
            <w:r w:rsidRPr="00A4271A">
              <w:rPr>
                <w:rFonts w:eastAsia="仿宋"/>
                <w:color w:val="000000"/>
                <w:kern w:val="0"/>
                <w:sz w:val="24"/>
                <w:szCs w:val="24"/>
              </w:rPr>
              <w:t>李蓉</w:t>
            </w:r>
            <w:r w:rsidRPr="00A4271A">
              <w:rPr>
                <w:rFonts w:eastAsia="仿宋"/>
                <w:color w:val="000000"/>
                <w:kern w:val="0"/>
                <w:sz w:val="24"/>
                <w:szCs w:val="24"/>
              </w:rPr>
              <w:t>,</w:t>
            </w:r>
            <w:r w:rsidRPr="00A4271A">
              <w:rPr>
                <w:rFonts w:eastAsia="仿宋"/>
                <w:color w:val="000000"/>
                <w:kern w:val="0"/>
                <w:sz w:val="24"/>
                <w:szCs w:val="24"/>
              </w:rPr>
              <w:t>姚杨</w:t>
            </w:r>
            <w:r w:rsidRPr="00A4271A">
              <w:rPr>
                <w:rFonts w:eastAsia="仿宋"/>
                <w:color w:val="000000"/>
                <w:kern w:val="0"/>
                <w:sz w:val="24"/>
                <w:szCs w:val="24"/>
              </w:rPr>
              <w:t>,</w:t>
            </w:r>
            <w:r w:rsidRPr="00A4271A">
              <w:rPr>
                <w:rFonts w:eastAsia="仿宋"/>
                <w:color w:val="000000"/>
                <w:kern w:val="0"/>
                <w:sz w:val="24"/>
                <w:szCs w:val="24"/>
              </w:rPr>
              <w:t>杜军辉</w:t>
            </w:r>
            <w:r w:rsidRPr="00A4271A">
              <w:rPr>
                <w:rFonts w:eastAsia="仿宋"/>
                <w:color w:val="000000"/>
                <w:kern w:val="0"/>
                <w:sz w:val="24"/>
                <w:szCs w:val="24"/>
              </w:rPr>
              <w:t>,</w:t>
            </w:r>
            <w:r w:rsidRPr="00A4271A">
              <w:rPr>
                <w:rFonts w:eastAsia="仿宋"/>
                <w:color w:val="000000"/>
                <w:kern w:val="0"/>
                <w:sz w:val="24"/>
                <w:szCs w:val="24"/>
              </w:rPr>
              <w:t>姚国敏</w:t>
            </w:r>
            <w:r w:rsidRPr="00A4271A">
              <w:rPr>
                <w:rFonts w:eastAsia="仿宋"/>
                <w:color w:val="000000"/>
                <w:kern w:val="0"/>
                <w:sz w:val="24"/>
                <w:szCs w:val="24"/>
              </w:rPr>
              <w:t>,</w:t>
            </w:r>
            <w:r w:rsidRPr="00A4271A">
              <w:rPr>
                <w:rFonts w:eastAsia="仿宋"/>
                <w:color w:val="000000"/>
                <w:kern w:val="0"/>
                <w:sz w:val="24"/>
                <w:szCs w:val="24"/>
              </w:rPr>
              <w:t>王小娣</w:t>
            </w:r>
            <w:r w:rsidRPr="00A4271A">
              <w:rPr>
                <w:rFonts w:eastAsia="仿宋"/>
                <w:color w:val="000000"/>
                <w:kern w:val="0"/>
                <w:sz w:val="24"/>
                <w:szCs w:val="24"/>
              </w:rPr>
              <w:t>,</w:t>
            </w:r>
            <w:r w:rsidRPr="00A4271A">
              <w:rPr>
                <w:rFonts w:eastAsia="仿宋"/>
                <w:color w:val="000000"/>
                <w:kern w:val="0"/>
                <w:sz w:val="24"/>
                <w:szCs w:val="24"/>
              </w:rPr>
              <w:t>张进</w:t>
            </w:r>
            <w:r w:rsidRPr="00A4271A">
              <w:rPr>
                <w:rFonts w:eastAsia="仿宋"/>
                <w:color w:val="000000"/>
                <w:kern w:val="0"/>
                <w:sz w:val="24"/>
                <w:szCs w:val="24"/>
              </w:rPr>
              <w:t>*</w:t>
            </w:r>
          </w:p>
        </w:tc>
        <w:tc>
          <w:tcPr>
            <w:tcW w:w="1763"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rFonts w:eastAsia="楷体"/>
                <w:color w:val="000000"/>
                <w:kern w:val="0"/>
                <w:sz w:val="24"/>
                <w:szCs w:val="24"/>
              </w:rPr>
            </w:pPr>
            <w:r w:rsidRPr="00A4271A">
              <w:rPr>
                <w:rFonts w:eastAsia="仿宋"/>
                <w:color w:val="000000"/>
                <w:kern w:val="0"/>
                <w:sz w:val="24"/>
                <w:szCs w:val="24"/>
              </w:rPr>
              <w:t>眼科新进展</w:t>
            </w:r>
            <w:r w:rsidRPr="00A4271A">
              <w:rPr>
                <w:rFonts w:eastAsia="仿宋"/>
                <w:color w:val="000000"/>
                <w:kern w:val="0"/>
                <w:sz w:val="24"/>
                <w:szCs w:val="24"/>
              </w:rPr>
              <w:t>,2019,39(8):714-718</w:t>
            </w:r>
          </w:p>
        </w:tc>
        <w:tc>
          <w:tcPr>
            <w:tcW w:w="1071"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bCs/>
                <w:color w:val="000000"/>
                <w:kern w:val="0"/>
                <w:sz w:val="24"/>
                <w:szCs w:val="24"/>
              </w:rPr>
            </w:pPr>
          </w:p>
        </w:tc>
      </w:tr>
    </w:tbl>
    <w:p w:rsidR="004C2414" w:rsidRPr="00A4271A" w:rsidRDefault="004C2414" w:rsidP="004C2414">
      <w:pPr>
        <w:pStyle w:val="a6"/>
        <w:autoSpaceDE w:val="0"/>
        <w:autoSpaceDN w:val="0"/>
        <w:adjustRightInd w:val="0"/>
        <w:ind w:left="360" w:firstLineChars="0" w:firstLine="0"/>
        <w:jc w:val="left"/>
        <w:rPr>
          <w:rFonts w:ascii="宋体" w:eastAsia="宋体" w:hAnsi="宋体"/>
          <w:b/>
          <w:kern w:val="0"/>
          <w:sz w:val="28"/>
          <w:szCs w:val="28"/>
          <w:lang w:val="en-GB"/>
        </w:rPr>
      </w:pPr>
    </w:p>
    <w:p w:rsidR="004C2414" w:rsidRPr="0016350B" w:rsidRDefault="004C2414" w:rsidP="004C2414">
      <w:pPr>
        <w:pStyle w:val="a6"/>
        <w:autoSpaceDE w:val="0"/>
        <w:autoSpaceDN w:val="0"/>
        <w:adjustRightInd w:val="0"/>
        <w:ind w:left="360" w:firstLineChars="0" w:firstLine="0"/>
        <w:jc w:val="left"/>
        <w:rPr>
          <w:rFonts w:ascii="TimesNewRomanPSMT" w:eastAsia="TimesNewRomanPSMT" w:hAnsiTheme="minorHAnsi" w:cs="TimesNewRomanPSMT"/>
          <w:kern w:val="0"/>
          <w:sz w:val="28"/>
          <w:szCs w:val="28"/>
        </w:rPr>
      </w:pPr>
      <w:r w:rsidRPr="004F6386">
        <w:rPr>
          <w:rFonts w:ascii="宋体" w:eastAsia="宋体" w:hAnsi="宋体" w:hint="eastAsia"/>
          <w:b/>
          <w:kern w:val="0"/>
          <w:sz w:val="28"/>
          <w:szCs w:val="28"/>
        </w:rPr>
        <w:t>该报奖</w:t>
      </w:r>
      <w:r w:rsidRPr="00211F62">
        <w:rPr>
          <w:rFonts w:ascii="宋体" w:eastAsia="宋体" w:hAnsi="宋体" w:cs="宋体"/>
          <w:b/>
          <w:kern w:val="0"/>
          <w:sz w:val="28"/>
          <w:szCs w:val="28"/>
        </w:rPr>
        <w:t>成果属实，人员排名无争议，无知识产权纠纷。</w:t>
      </w:r>
      <w:r w:rsidRPr="00211F62">
        <w:rPr>
          <w:rFonts w:ascii="宋体" w:eastAsia="宋体" w:hAnsi="宋体" w:hint="eastAsia"/>
          <w:b/>
          <w:kern w:val="0"/>
          <w:sz w:val="28"/>
          <w:szCs w:val="28"/>
        </w:rPr>
        <w:t>申报材料真实可靠，同意推荐</w:t>
      </w:r>
      <w:r>
        <w:rPr>
          <w:rFonts w:ascii="宋体" w:eastAsia="宋体" w:hAnsi="宋体" w:hint="eastAsia"/>
          <w:b/>
          <w:kern w:val="0"/>
          <w:sz w:val="28"/>
          <w:szCs w:val="28"/>
        </w:rPr>
        <w:t>申报陕西高等学校科学技术奖</w:t>
      </w:r>
      <w:r w:rsidRPr="00211F62">
        <w:rPr>
          <w:rFonts w:ascii="宋体" w:eastAsia="宋体" w:hAnsi="宋体" w:hint="eastAsia"/>
          <w:b/>
          <w:kern w:val="0"/>
          <w:sz w:val="28"/>
          <w:szCs w:val="28"/>
        </w:rPr>
        <w:t>。</w:t>
      </w:r>
    </w:p>
    <w:p w:rsidR="004C2414" w:rsidRDefault="004C2414" w:rsidP="004C2414">
      <w:pPr>
        <w:autoSpaceDE w:val="0"/>
        <w:autoSpaceDN w:val="0"/>
        <w:adjustRightInd w:val="0"/>
        <w:jc w:val="left"/>
        <w:rPr>
          <w:rFonts w:asciiTheme="minorEastAsia" w:eastAsiaTheme="minorEastAsia" w:hAnsiTheme="minorEastAsia" w:cs="宋体"/>
          <w:kern w:val="0"/>
          <w:sz w:val="28"/>
          <w:szCs w:val="28"/>
        </w:rPr>
      </w:pPr>
    </w:p>
    <w:p w:rsidR="0037062D" w:rsidRDefault="0037062D" w:rsidP="004C2414">
      <w:pPr>
        <w:autoSpaceDE w:val="0"/>
        <w:autoSpaceDN w:val="0"/>
        <w:adjustRightInd w:val="0"/>
        <w:jc w:val="left"/>
        <w:rPr>
          <w:rFonts w:asciiTheme="minorEastAsia" w:eastAsiaTheme="minorEastAsia" w:hAnsiTheme="minorEastAsia" w:cs="宋体"/>
          <w:kern w:val="0"/>
          <w:sz w:val="28"/>
          <w:szCs w:val="28"/>
        </w:rPr>
      </w:pPr>
    </w:p>
    <w:p w:rsidR="0037062D" w:rsidRDefault="0037062D" w:rsidP="004C2414">
      <w:pPr>
        <w:autoSpaceDE w:val="0"/>
        <w:autoSpaceDN w:val="0"/>
        <w:adjustRightInd w:val="0"/>
        <w:jc w:val="left"/>
        <w:rPr>
          <w:rFonts w:asciiTheme="minorEastAsia" w:eastAsiaTheme="minorEastAsia" w:hAnsiTheme="minorEastAsia" w:cs="宋体"/>
          <w:kern w:val="0"/>
          <w:sz w:val="28"/>
          <w:szCs w:val="28"/>
        </w:rPr>
      </w:pPr>
    </w:p>
    <w:p w:rsidR="0037062D" w:rsidRDefault="0037062D" w:rsidP="004C2414">
      <w:pPr>
        <w:autoSpaceDE w:val="0"/>
        <w:autoSpaceDN w:val="0"/>
        <w:adjustRightInd w:val="0"/>
        <w:jc w:val="left"/>
        <w:rPr>
          <w:rFonts w:asciiTheme="minorEastAsia" w:eastAsiaTheme="minorEastAsia" w:hAnsiTheme="minorEastAsia" w:cs="宋体"/>
          <w:kern w:val="0"/>
          <w:sz w:val="28"/>
          <w:szCs w:val="28"/>
        </w:rPr>
      </w:pPr>
    </w:p>
    <w:p w:rsidR="0037062D" w:rsidRDefault="0037062D" w:rsidP="004C2414">
      <w:pPr>
        <w:autoSpaceDE w:val="0"/>
        <w:autoSpaceDN w:val="0"/>
        <w:adjustRightInd w:val="0"/>
        <w:jc w:val="left"/>
        <w:rPr>
          <w:rFonts w:asciiTheme="minorEastAsia" w:eastAsiaTheme="minorEastAsia" w:hAnsiTheme="minorEastAsia" w:cs="宋体"/>
          <w:kern w:val="0"/>
          <w:sz w:val="28"/>
          <w:szCs w:val="28"/>
        </w:rPr>
      </w:pPr>
    </w:p>
    <w:p w:rsidR="0037062D" w:rsidRDefault="0037062D" w:rsidP="004C2414">
      <w:pPr>
        <w:autoSpaceDE w:val="0"/>
        <w:autoSpaceDN w:val="0"/>
        <w:adjustRightInd w:val="0"/>
        <w:jc w:val="left"/>
        <w:rPr>
          <w:rFonts w:asciiTheme="minorEastAsia" w:eastAsiaTheme="minorEastAsia" w:hAnsiTheme="minorEastAsia" w:cs="宋体"/>
          <w:kern w:val="0"/>
          <w:sz w:val="28"/>
          <w:szCs w:val="28"/>
        </w:rPr>
      </w:pPr>
    </w:p>
    <w:p w:rsidR="0037062D" w:rsidRDefault="0037062D" w:rsidP="004C2414">
      <w:pPr>
        <w:autoSpaceDE w:val="0"/>
        <w:autoSpaceDN w:val="0"/>
        <w:adjustRightInd w:val="0"/>
        <w:jc w:val="left"/>
        <w:rPr>
          <w:rFonts w:asciiTheme="minorEastAsia" w:eastAsiaTheme="minorEastAsia" w:hAnsiTheme="minorEastAsia" w:cs="宋体"/>
          <w:kern w:val="0"/>
          <w:sz w:val="28"/>
          <w:szCs w:val="28"/>
        </w:rPr>
      </w:pPr>
    </w:p>
    <w:p w:rsidR="0037062D" w:rsidRDefault="0037062D" w:rsidP="004C2414">
      <w:pPr>
        <w:autoSpaceDE w:val="0"/>
        <w:autoSpaceDN w:val="0"/>
        <w:adjustRightInd w:val="0"/>
        <w:jc w:val="left"/>
        <w:rPr>
          <w:rFonts w:asciiTheme="minorEastAsia" w:eastAsiaTheme="minorEastAsia" w:hAnsiTheme="minorEastAsia" w:cs="宋体"/>
          <w:kern w:val="0"/>
          <w:sz w:val="28"/>
          <w:szCs w:val="28"/>
        </w:rPr>
      </w:pPr>
    </w:p>
    <w:p w:rsidR="0037062D" w:rsidRDefault="0037062D" w:rsidP="004C2414">
      <w:pPr>
        <w:autoSpaceDE w:val="0"/>
        <w:autoSpaceDN w:val="0"/>
        <w:adjustRightInd w:val="0"/>
        <w:jc w:val="left"/>
        <w:rPr>
          <w:rFonts w:asciiTheme="minorEastAsia" w:eastAsiaTheme="minorEastAsia" w:hAnsiTheme="minorEastAsia" w:cs="宋体"/>
          <w:kern w:val="0"/>
          <w:sz w:val="28"/>
          <w:szCs w:val="28"/>
        </w:rPr>
      </w:pPr>
    </w:p>
    <w:p w:rsidR="00A4271A" w:rsidRDefault="00A4271A" w:rsidP="004C2414">
      <w:pPr>
        <w:autoSpaceDE w:val="0"/>
        <w:autoSpaceDN w:val="0"/>
        <w:adjustRightInd w:val="0"/>
        <w:jc w:val="left"/>
        <w:rPr>
          <w:rFonts w:asciiTheme="minorEastAsia" w:eastAsiaTheme="minorEastAsia" w:hAnsiTheme="minorEastAsia" w:cs="宋体"/>
          <w:kern w:val="0"/>
          <w:sz w:val="28"/>
          <w:szCs w:val="28"/>
        </w:rPr>
      </w:pPr>
    </w:p>
    <w:p w:rsidR="00A4271A" w:rsidRDefault="00A4271A" w:rsidP="004C2414">
      <w:pPr>
        <w:autoSpaceDE w:val="0"/>
        <w:autoSpaceDN w:val="0"/>
        <w:adjustRightInd w:val="0"/>
        <w:jc w:val="left"/>
        <w:rPr>
          <w:rFonts w:ascii="宋体" w:eastAsia="宋体" w:hAnsi="宋体"/>
          <w:b/>
          <w:kern w:val="0"/>
        </w:rPr>
      </w:pPr>
      <w:r>
        <w:rPr>
          <w:rFonts w:ascii="宋体" w:eastAsia="宋体" w:hAnsi="宋体" w:hint="eastAsia"/>
          <w:b/>
          <w:kern w:val="0"/>
        </w:rPr>
        <w:lastRenderedPageBreak/>
        <w:t>202</w:t>
      </w:r>
      <w:r>
        <w:rPr>
          <w:rFonts w:ascii="宋体" w:eastAsia="宋体" w:hAnsi="宋体"/>
          <w:b/>
          <w:kern w:val="0"/>
        </w:rPr>
        <w:t>1</w:t>
      </w:r>
      <w:r w:rsidRPr="004F6386">
        <w:rPr>
          <w:rFonts w:ascii="宋体" w:eastAsia="宋体" w:hAnsi="宋体" w:hint="eastAsia"/>
          <w:b/>
          <w:kern w:val="0"/>
        </w:rPr>
        <w:t>年陕西高等学校科学技术奖励推荐项目公示情况</w:t>
      </w:r>
      <w:r>
        <w:rPr>
          <w:rFonts w:ascii="宋体" w:eastAsia="宋体" w:hAnsi="宋体" w:hint="eastAsia"/>
          <w:b/>
          <w:kern w:val="0"/>
        </w:rPr>
        <w:t>（六）</w:t>
      </w:r>
    </w:p>
    <w:p w:rsidR="00A4271A" w:rsidRDefault="00A4271A" w:rsidP="00A4271A">
      <w:pPr>
        <w:spacing w:line="360" w:lineRule="auto"/>
        <w:rPr>
          <w:rFonts w:eastAsia="仿宋"/>
          <w:b/>
          <w:color w:val="000000"/>
          <w:sz w:val="28"/>
          <w:szCs w:val="28"/>
        </w:rPr>
      </w:pPr>
      <w:r>
        <w:rPr>
          <w:rFonts w:eastAsia="仿宋"/>
          <w:b/>
          <w:color w:val="000000"/>
          <w:sz w:val="28"/>
          <w:szCs w:val="28"/>
        </w:rPr>
        <w:t>项目名称：</w:t>
      </w:r>
      <w:r>
        <w:rPr>
          <w:rFonts w:eastAsia="仿宋"/>
          <w:b/>
          <w:color w:val="000000"/>
          <w:sz w:val="28"/>
          <w:szCs w:val="28"/>
        </w:rPr>
        <w:t xml:space="preserve"> </w:t>
      </w:r>
      <w:r>
        <w:rPr>
          <w:rFonts w:eastAsia="仿宋" w:hint="eastAsia"/>
          <w:b/>
          <w:color w:val="000000"/>
          <w:sz w:val="28"/>
          <w:szCs w:val="28"/>
        </w:rPr>
        <w:t>椎间盘退变性疾病的遗传机制和诊疗新技术的研究</w:t>
      </w:r>
    </w:p>
    <w:p w:rsidR="00A4271A" w:rsidRDefault="00A4271A" w:rsidP="00A4271A">
      <w:pPr>
        <w:spacing w:line="360" w:lineRule="auto"/>
        <w:rPr>
          <w:rFonts w:eastAsia="仿宋"/>
          <w:b/>
          <w:sz w:val="28"/>
          <w:szCs w:val="28"/>
        </w:rPr>
      </w:pPr>
      <w:r>
        <w:rPr>
          <w:rFonts w:eastAsia="仿宋"/>
          <w:b/>
          <w:sz w:val="28"/>
          <w:szCs w:val="28"/>
        </w:rPr>
        <w:t>完成单位：</w:t>
      </w:r>
      <w:r>
        <w:rPr>
          <w:rFonts w:eastAsia="仿宋"/>
          <w:b/>
          <w:sz w:val="28"/>
          <w:szCs w:val="28"/>
        </w:rPr>
        <w:t xml:space="preserve"> </w:t>
      </w:r>
      <w:r>
        <w:rPr>
          <w:rFonts w:eastAsia="仿宋" w:hint="eastAsia"/>
          <w:b/>
          <w:sz w:val="28"/>
          <w:szCs w:val="28"/>
        </w:rPr>
        <w:t>西安医学院</w:t>
      </w:r>
      <w:r>
        <w:rPr>
          <w:rFonts w:eastAsia="仿宋" w:hint="eastAsia"/>
          <w:b/>
          <w:sz w:val="28"/>
          <w:szCs w:val="28"/>
        </w:rPr>
        <w:t xml:space="preserve">  </w:t>
      </w:r>
      <w:r>
        <w:rPr>
          <w:rFonts w:eastAsia="仿宋" w:hint="eastAsia"/>
          <w:b/>
          <w:sz w:val="28"/>
          <w:szCs w:val="28"/>
        </w:rPr>
        <w:t>西安交通大学第一附属医院东区</w:t>
      </w:r>
    </w:p>
    <w:p w:rsidR="00A4271A" w:rsidRDefault="00A4271A" w:rsidP="00A4271A">
      <w:pPr>
        <w:spacing w:line="360" w:lineRule="auto"/>
        <w:ind w:left="1124" w:hangingChars="400" w:hanging="1124"/>
        <w:rPr>
          <w:rFonts w:ascii="仿宋" w:eastAsia="仿宋" w:hAnsi="仿宋"/>
          <w:b/>
          <w:sz w:val="28"/>
          <w:szCs w:val="28"/>
        </w:rPr>
      </w:pPr>
      <w:r>
        <w:rPr>
          <w:rFonts w:eastAsia="仿宋"/>
          <w:b/>
          <w:sz w:val="28"/>
          <w:szCs w:val="28"/>
        </w:rPr>
        <w:t>完成人：</w:t>
      </w:r>
      <w:r>
        <w:rPr>
          <w:rFonts w:eastAsia="仿宋" w:hint="eastAsia"/>
          <w:sz w:val="28"/>
          <w:szCs w:val="28"/>
        </w:rPr>
        <w:t xml:space="preserve"> </w:t>
      </w:r>
      <w:r>
        <w:rPr>
          <w:rFonts w:eastAsia="仿宋" w:hint="eastAsia"/>
          <w:sz w:val="28"/>
          <w:szCs w:val="28"/>
        </w:rPr>
        <w:t>孙甫，王磊，张莉霞，申绒，钞愈，赵艺娜，刘晓春</w:t>
      </w:r>
    </w:p>
    <w:p w:rsidR="00A4271A" w:rsidRDefault="00A4271A" w:rsidP="00A4271A">
      <w:pPr>
        <w:spacing w:line="360" w:lineRule="auto"/>
        <w:rPr>
          <w:rFonts w:ascii="仿宋" w:eastAsia="仿宋" w:hAnsi="仿宋"/>
          <w:b/>
          <w:sz w:val="28"/>
          <w:szCs w:val="28"/>
        </w:rPr>
      </w:pPr>
      <w:r>
        <w:rPr>
          <w:rFonts w:ascii="仿宋" w:eastAsia="仿宋" w:hAnsi="仿宋" w:hint="eastAsia"/>
          <w:b/>
          <w:sz w:val="28"/>
          <w:szCs w:val="28"/>
        </w:rPr>
        <w:t>项目简介：</w:t>
      </w:r>
    </w:p>
    <w:p w:rsidR="00A4271A" w:rsidRDefault="00A4271A" w:rsidP="00A4271A">
      <w:pPr>
        <w:adjustRightInd w:val="0"/>
        <w:snapToGrid w:val="0"/>
        <w:spacing w:line="360" w:lineRule="auto"/>
        <w:ind w:rightChars="14" w:right="45" w:firstLineChars="200" w:firstLine="560"/>
        <w:rPr>
          <w:rFonts w:eastAsia="仿宋"/>
          <w:color w:val="000000"/>
          <w:sz w:val="28"/>
          <w:szCs w:val="28"/>
        </w:rPr>
      </w:pPr>
      <w:r>
        <w:rPr>
          <w:rFonts w:eastAsia="仿宋" w:hint="eastAsia"/>
          <w:color w:val="000000"/>
          <w:sz w:val="28"/>
          <w:szCs w:val="28"/>
        </w:rPr>
        <w:t>（一）立项背景概述</w:t>
      </w:r>
    </w:p>
    <w:p w:rsidR="00A4271A" w:rsidRDefault="00A4271A" w:rsidP="00A4271A">
      <w:pPr>
        <w:adjustRightInd w:val="0"/>
        <w:snapToGrid w:val="0"/>
        <w:spacing w:line="360" w:lineRule="auto"/>
        <w:ind w:rightChars="14" w:right="45" w:firstLineChars="200" w:firstLine="560"/>
        <w:rPr>
          <w:rFonts w:eastAsia="仿宋"/>
          <w:color w:val="000000"/>
          <w:sz w:val="28"/>
          <w:szCs w:val="28"/>
        </w:rPr>
      </w:pPr>
      <w:r>
        <w:rPr>
          <w:rFonts w:eastAsia="仿宋" w:hint="eastAsia"/>
          <w:color w:val="000000"/>
          <w:sz w:val="28"/>
          <w:szCs w:val="28"/>
        </w:rPr>
        <w:t>椎间盘退变（</w:t>
      </w:r>
      <w:r>
        <w:rPr>
          <w:rFonts w:eastAsia="仿宋" w:hint="eastAsia"/>
          <w:color w:val="000000"/>
          <w:sz w:val="28"/>
          <w:szCs w:val="28"/>
        </w:rPr>
        <w:t>Intervertebral Disc Degeneration, IVDD</w:t>
      </w:r>
      <w:r>
        <w:rPr>
          <w:rFonts w:eastAsia="仿宋" w:hint="eastAsia"/>
          <w:color w:val="000000"/>
          <w:sz w:val="28"/>
          <w:szCs w:val="28"/>
        </w:rPr>
        <w:t>）是目前骨科常见的一种疾病，可引起椎间盘突出，椎间隙狭窄，脊柱节段不稳等多种继发病变，严重影响人类生活。因为其高发病率并且临床症状明显，是目前骨科研究的重点之一。近些年，</w:t>
      </w:r>
      <w:r>
        <w:rPr>
          <w:rFonts w:eastAsia="仿宋" w:hint="eastAsia"/>
          <w:color w:val="000000"/>
          <w:sz w:val="28"/>
          <w:szCs w:val="28"/>
        </w:rPr>
        <w:t>IVDD</w:t>
      </w:r>
      <w:r>
        <w:rPr>
          <w:rFonts w:eastAsia="仿宋" w:hint="eastAsia"/>
          <w:color w:val="000000"/>
          <w:sz w:val="28"/>
          <w:szCs w:val="28"/>
        </w:rPr>
        <w:t>在基础研究、临床诊断、疾病分布、环境危险因素和综合防治方面取得了长足的进展，但在具体遗传学机制、生物学标志物、早期分子诊断及有效治疗技术方面仍然未能取得突破。为此，本项目以</w:t>
      </w:r>
      <w:r>
        <w:rPr>
          <w:rFonts w:eastAsia="仿宋" w:hint="eastAsia"/>
          <w:color w:val="000000"/>
          <w:sz w:val="28"/>
          <w:szCs w:val="28"/>
        </w:rPr>
        <w:t>IVDD</w:t>
      </w:r>
      <w:r>
        <w:rPr>
          <w:rFonts w:eastAsia="仿宋" w:hint="eastAsia"/>
          <w:color w:val="000000"/>
          <w:sz w:val="28"/>
          <w:szCs w:val="28"/>
        </w:rPr>
        <w:t>人群为研究对象，自</w:t>
      </w:r>
      <w:r>
        <w:rPr>
          <w:rFonts w:eastAsia="仿宋" w:hint="eastAsia"/>
          <w:color w:val="000000"/>
          <w:sz w:val="28"/>
          <w:szCs w:val="28"/>
        </w:rPr>
        <w:t>2005</w:t>
      </w:r>
      <w:r>
        <w:rPr>
          <w:rFonts w:eastAsia="仿宋" w:hint="eastAsia"/>
          <w:color w:val="000000"/>
          <w:sz w:val="28"/>
          <w:szCs w:val="28"/>
        </w:rPr>
        <w:t>年以来，项目团队成员搜集并分析了临床一线病人资料，深入陕西及其周边各省市对相关疾病早发家族谱系进行了调查，应用基因组学、细胞生物学、蛋白组学、流行病学、循证医学及生物信息学等技术，从环境</w:t>
      </w:r>
      <w:r>
        <w:rPr>
          <w:rFonts w:eastAsia="仿宋" w:hint="eastAsia"/>
          <w:color w:val="000000"/>
          <w:sz w:val="28"/>
          <w:szCs w:val="28"/>
        </w:rPr>
        <w:t>-</w:t>
      </w:r>
      <w:r>
        <w:rPr>
          <w:rFonts w:eastAsia="仿宋" w:hint="eastAsia"/>
          <w:color w:val="000000"/>
          <w:sz w:val="28"/>
          <w:szCs w:val="28"/>
        </w:rPr>
        <w:t>人群</w:t>
      </w:r>
      <w:r>
        <w:rPr>
          <w:rFonts w:eastAsia="仿宋" w:hint="eastAsia"/>
          <w:color w:val="000000"/>
          <w:sz w:val="28"/>
          <w:szCs w:val="28"/>
        </w:rPr>
        <w:t>-</w:t>
      </w:r>
      <w:r>
        <w:rPr>
          <w:rFonts w:eastAsia="仿宋" w:hint="eastAsia"/>
          <w:color w:val="000000"/>
          <w:sz w:val="28"/>
          <w:szCs w:val="28"/>
        </w:rPr>
        <w:t>细胞</w:t>
      </w:r>
      <w:r>
        <w:rPr>
          <w:rFonts w:eastAsia="仿宋" w:hint="eastAsia"/>
          <w:color w:val="000000"/>
          <w:sz w:val="28"/>
          <w:szCs w:val="28"/>
        </w:rPr>
        <w:t>-</w:t>
      </w:r>
      <w:r>
        <w:rPr>
          <w:rFonts w:eastAsia="仿宋" w:hint="eastAsia"/>
          <w:color w:val="000000"/>
          <w:sz w:val="28"/>
          <w:szCs w:val="28"/>
        </w:rPr>
        <w:t>基因及临床治疗多方面多层次集中研究</w:t>
      </w:r>
      <w:r>
        <w:rPr>
          <w:rFonts w:eastAsia="仿宋" w:hint="eastAsia"/>
          <w:color w:val="000000"/>
          <w:sz w:val="28"/>
          <w:szCs w:val="28"/>
        </w:rPr>
        <w:t>IVDD</w:t>
      </w:r>
      <w:r>
        <w:rPr>
          <w:rFonts w:eastAsia="仿宋" w:hint="eastAsia"/>
          <w:color w:val="000000"/>
          <w:sz w:val="28"/>
          <w:szCs w:val="28"/>
        </w:rPr>
        <w:t>病因、遗传机制、早期诊断及防治研究，建了</w:t>
      </w:r>
      <w:r>
        <w:rPr>
          <w:rFonts w:eastAsia="仿宋" w:hint="eastAsia"/>
          <w:color w:val="000000"/>
          <w:sz w:val="28"/>
          <w:szCs w:val="28"/>
        </w:rPr>
        <w:t>IVDD</w:t>
      </w:r>
      <w:r>
        <w:rPr>
          <w:rFonts w:eastAsia="仿宋" w:hint="eastAsia"/>
          <w:color w:val="000000"/>
          <w:sz w:val="28"/>
          <w:szCs w:val="28"/>
        </w:rPr>
        <w:t>的多维一体防治模型，取得的一系列创新性的研究成果。</w:t>
      </w:r>
    </w:p>
    <w:p w:rsidR="00A4271A" w:rsidRDefault="00A4271A" w:rsidP="00A4271A">
      <w:pPr>
        <w:adjustRightInd w:val="0"/>
        <w:snapToGrid w:val="0"/>
        <w:spacing w:line="360" w:lineRule="auto"/>
        <w:ind w:rightChars="14" w:right="45" w:firstLineChars="200" w:firstLine="560"/>
        <w:rPr>
          <w:rFonts w:eastAsia="仿宋"/>
          <w:color w:val="000000"/>
          <w:sz w:val="28"/>
          <w:szCs w:val="28"/>
        </w:rPr>
      </w:pPr>
      <w:r>
        <w:rPr>
          <w:rFonts w:eastAsia="仿宋" w:hint="eastAsia"/>
          <w:color w:val="000000"/>
          <w:sz w:val="28"/>
          <w:szCs w:val="28"/>
        </w:rPr>
        <w:t>（二）主要技术内容</w:t>
      </w:r>
    </w:p>
    <w:p w:rsidR="00A4271A" w:rsidRDefault="00A4271A" w:rsidP="00A4271A">
      <w:pPr>
        <w:adjustRightInd w:val="0"/>
        <w:snapToGrid w:val="0"/>
        <w:spacing w:line="360" w:lineRule="auto"/>
        <w:ind w:rightChars="14" w:right="45" w:firstLineChars="200" w:firstLine="560"/>
        <w:rPr>
          <w:rFonts w:eastAsia="仿宋"/>
          <w:color w:val="000000"/>
          <w:sz w:val="28"/>
          <w:szCs w:val="28"/>
        </w:rPr>
      </w:pPr>
      <w:r>
        <w:rPr>
          <w:rFonts w:eastAsia="仿宋" w:hint="eastAsia"/>
          <w:color w:val="000000"/>
          <w:sz w:val="28"/>
          <w:szCs w:val="28"/>
        </w:rPr>
        <w:t>（</w:t>
      </w:r>
      <w:r>
        <w:rPr>
          <w:rFonts w:eastAsia="仿宋" w:hint="eastAsia"/>
          <w:color w:val="000000"/>
          <w:sz w:val="28"/>
          <w:szCs w:val="28"/>
        </w:rPr>
        <w:t>1</w:t>
      </w:r>
      <w:r>
        <w:rPr>
          <w:rFonts w:eastAsia="仿宋" w:hint="eastAsia"/>
          <w:color w:val="000000"/>
          <w:sz w:val="28"/>
          <w:szCs w:val="28"/>
        </w:rPr>
        <w:t>）发现了新的</w:t>
      </w:r>
      <w:r>
        <w:rPr>
          <w:rFonts w:eastAsia="仿宋" w:hint="eastAsia"/>
          <w:color w:val="000000"/>
          <w:sz w:val="28"/>
          <w:szCs w:val="28"/>
        </w:rPr>
        <w:t>IVDD</w:t>
      </w:r>
      <w:r>
        <w:rPr>
          <w:rFonts w:eastAsia="仿宋" w:hint="eastAsia"/>
          <w:color w:val="000000"/>
          <w:sz w:val="28"/>
          <w:szCs w:val="28"/>
        </w:rPr>
        <w:t>遗传及基因预测靶点：利用外显子测序技术对患者进行外显子组基因分析，并与正常人群</w:t>
      </w:r>
      <w:r>
        <w:rPr>
          <w:rFonts w:eastAsia="仿宋" w:hint="eastAsia"/>
          <w:color w:val="000000"/>
          <w:sz w:val="28"/>
          <w:szCs w:val="28"/>
        </w:rPr>
        <w:t>DNA</w:t>
      </w:r>
      <w:r>
        <w:rPr>
          <w:rFonts w:eastAsia="仿宋" w:hint="eastAsia"/>
          <w:color w:val="000000"/>
          <w:sz w:val="28"/>
          <w:szCs w:val="28"/>
        </w:rPr>
        <w:t>序列作对比，发现多个共同突变基因位点。其中以</w:t>
      </w:r>
      <w:r>
        <w:rPr>
          <w:rFonts w:eastAsia="仿宋" w:hint="eastAsia"/>
          <w:color w:val="000000"/>
          <w:sz w:val="28"/>
          <w:szCs w:val="28"/>
        </w:rPr>
        <w:t>TRAIL</w:t>
      </w:r>
      <w:r>
        <w:rPr>
          <w:rFonts w:eastAsia="仿宋" w:hint="eastAsia"/>
          <w:color w:val="000000"/>
          <w:sz w:val="28"/>
          <w:szCs w:val="28"/>
        </w:rPr>
        <w:t>基因</w:t>
      </w:r>
      <w:r>
        <w:rPr>
          <w:rFonts w:eastAsia="仿宋" w:hint="eastAsia"/>
          <w:color w:val="000000"/>
          <w:sz w:val="28"/>
          <w:szCs w:val="28"/>
        </w:rPr>
        <w:t>1595</w:t>
      </w:r>
      <w:r>
        <w:rPr>
          <w:rFonts w:eastAsia="仿宋" w:hint="eastAsia"/>
          <w:color w:val="000000"/>
          <w:sz w:val="28"/>
          <w:szCs w:val="28"/>
        </w:rPr>
        <w:t>及</w:t>
      </w:r>
      <w:r>
        <w:rPr>
          <w:rFonts w:eastAsia="仿宋" w:hint="eastAsia"/>
          <w:color w:val="000000"/>
          <w:sz w:val="28"/>
          <w:szCs w:val="28"/>
        </w:rPr>
        <w:t>IGFBP6</w:t>
      </w:r>
      <w:r>
        <w:rPr>
          <w:rFonts w:eastAsia="仿宋" w:hint="eastAsia"/>
          <w:color w:val="000000"/>
          <w:sz w:val="28"/>
          <w:szCs w:val="28"/>
        </w:rPr>
        <w:t>基因位点为例，其在患者中皆表现为</w:t>
      </w:r>
      <w:r>
        <w:rPr>
          <w:rFonts w:eastAsia="仿宋" w:hint="eastAsia"/>
          <w:color w:val="000000"/>
          <w:sz w:val="28"/>
          <w:szCs w:val="28"/>
        </w:rPr>
        <w:t>C/T</w:t>
      </w:r>
      <w:r>
        <w:rPr>
          <w:rFonts w:eastAsia="仿宋" w:hint="eastAsia"/>
          <w:color w:val="000000"/>
          <w:sz w:val="28"/>
          <w:szCs w:val="28"/>
        </w:rPr>
        <w:t>型，而在正常对照者中皆表现为</w:t>
      </w:r>
      <w:r>
        <w:rPr>
          <w:rFonts w:eastAsia="仿宋" w:hint="eastAsia"/>
          <w:color w:val="000000"/>
          <w:sz w:val="28"/>
          <w:szCs w:val="28"/>
        </w:rPr>
        <w:t>T</w:t>
      </w:r>
      <w:r>
        <w:rPr>
          <w:rFonts w:eastAsia="仿宋" w:hint="eastAsia"/>
          <w:color w:val="000000"/>
          <w:sz w:val="28"/>
          <w:szCs w:val="28"/>
        </w:rPr>
        <w:t>型，该基因极可能是椎间盘突出疾病高发的强效致病基因。</w:t>
      </w:r>
      <w:r>
        <w:rPr>
          <w:rFonts w:eastAsia="仿宋" w:hint="eastAsia"/>
          <w:color w:val="000000"/>
          <w:sz w:val="28"/>
          <w:szCs w:val="28"/>
        </w:rPr>
        <w:lastRenderedPageBreak/>
        <w:t>以此为基础，研发基于生物芯片技术的</w:t>
      </w:r>
      <w:r>
        <w:rPr>
          <w:rFonts w:eastAsia="仿宋" w:hint="eastAsia"/>
          <w:color w:val="000000"/>
          <w:sz w:val="28"/>
          <w:szCs w:val="28"/>
        </w:rPr>
        <w:t>IVDD</w:t>
      </w:r>
      <w:r>
        <w:rPr>
          <w:rFonts w:eastAsia="仿宋" w:hint="eastAsia"/>
          <w:color w:val="000000"/>
          <w:sz w:val="28"/>
          <w:szCs w:val="28"/>
        </w:rPr>
        <w:t>早期诊断模型，为</w:t>
      </w:r>
      <w:r>
        <w:rPr>
          <w:rFonts w:eastAsia="仿宋" w:hint="eastAsia"/>
          <w:color w:val="000000"/>
          <w:sz w:val="28"/>
          <w:szCs w:val="28"/>
        </w:rPr>
        <w:t>IVDD</w:t>
      </w:r>
      <w:r>
        <w:rPr>
          <w:rFonts w:eastAsia="仿宋" w:hint="eastAsia"/>
          <w:color w:val="000000"/>
          <w:sz w:val="28"/>
          <w:szCs w:val="28"/>
        </w:rPr>
        <w:t>的早期诊断奠定了坚实的基础。</w:t>
      </w:r>
    </w:p>
    <w:p w:rsidR="00A4271A" w:rsidRDefault="00A4271A" w:rsidP="00A4271A">
      <w:pPr>
        <w:adjustRightInd w:val="0"/>
        <w:snapToGrid w:val="0"/>
        <w:spacing w:line="360" w:lineRule="auto"/>
        <w:ind w:rightChars="14" w:right="45" w:firstLineChars="200" w:firstLine="560"/>
        <w:rPr>
          <w:rFonts w:eastAsia="仿宋"/>
          <w:color w:val="000000"/>
          <w:sz w:val="28"/>
          <w:szCs w:val="28"/>
        </w:rPr>
      </w:pPr>
      <w:r>
        <w:rPr>
          <w:rFonts w:eastAsia="仿宋" w:hint="eastAsia"/>
          <w:color w:val="000000"/>
          <w:sz w:val="28"/>
          <w:szCs w:val="28"/>
        </w:rPr>
        <w:t>（</w:t>
      </w:r>
      <w:r>
        <w:rPr>
          <w:rFonts w:eastAsia="仿宋" w:hint="eastAsia"/>
          <w:color w:val="000000"/>
          <w:sz w:val="28"/>
          <w:szCs w:val="28"/>
        </w:rPr>
        <w:t>2</w:t>
      </w:r>
      <w:r>
        <w:rPr>
          <w:rFonts w:eastAsia="仿宋" w:hint="eastAsia"/>
          <w:color w:val="000000"/>
          <w:sz w:val="28"/>
          <w:szCs w:val="28"/>
        </w:rPr>
        <w:t>）开展了</w:t>
      </w:r>
      <w:r>
        <w:rPr>
          <w:rFonts w:eastAsia="仿宋" w:hint="eastAsia"/>
          <w:color w:val="000000"/>
          <w:sz w:val="28"/>
          <w:szCs w:val="28"/>
        </w:rPr>
        <w:t>IVDD</w:t>
      </w:r>
      <w:r>
        <w:rPr>
          <w:rFonts w:eastAsia="仿宋" w:hint="eastAsia"/>
          <w:color w:val="000000"/>
          <w:sz w:val="28"/>
          <w:szCs w:val="28"/>
        </w:rPr>
        <w:t>的环境</w:t>
      </w:r>
      <w:r>
        <w:rPr>
          <w:rFonts w:eastAsia="仿宋" w:hint="eastAsia"/>
          <w:color w:val="000000"/>
          <w:sz w:val="28"/>
          <w:szCs w:val="28"/>
        </w:rPr>
        <w:t>-</w:t>
      </w:r>
      <w:r>
        <w:rPr>
          <w:rFonts w:eastAsia="仿宋" w:hint="eastAsia"/>
          <w:color w:val="000000"/>
          <w:sz w:val="28"/>
          <w:szCs w:val="28"/>
        </w:rPr>
        <w:t>基因交互模型研究：探讨了凋亡相关基因、环境危险因素及其交互作用在腰椎间盘突出症中的病因学角色。率先发现椎间盘突出的患病风险可能由环境危险因素和遗传易感基因共同决定，不同基因型和同一环境因素或不同环境因素的交互作用机制不同，为构建</w:t>
      </w:r>
      <w:r>
        <w:rPr>
          <w:rFonts w:eastAsia="仿宋" w:hint="eastAsia"/>
          <w:color w:val="000000"/>
          <w:sz w:val="28"/>
          <w:szCs w:val="28"/>
        </w:rPr>
        <w:t>IVDD</w:t>
      </w:r>
      <w:r>
        <w:rPr>
          <w:rFonts w:eastAsia="仿宋" w:hint="eastAsia"/>
          <w:color w:val="000000"/>
          <w:sz w:val="28"/>
          <w:szCs w:val="28"/>
        </w:rPr>
        <w:t>个体易感早期预警体系的建立提供了科学依据。</w:t>
      </w:r>
    </w:p>
    <w:p w:rsidR="00A4271A" w:rsidRDefault="00A4271A" w:rsidP="00A4271A">
      <w:pPr>
        <w:adjustRightInd w:val="0"/>
        <w:snapToGrid w:val="0"/>
        <w:spacing w:line="360" w:lineRule="auto"/>
        <w:ind w:rightChars="14" w:right="45" w:firstLineChars="200" w:firstLine="560"/>
        <w:rPr>
          <w:rFonts w:eastAsia="仿宋"/>
          <w:color w:val="000000"/>
          <w:sz w:val="28"/>
          <w:szCs w:val="28"/>
        </w:rPr>
      </w:pPr>
      <w:r>
        <w:rPr>
          <w:rFonts w:eastAsia="仿宋" w:hint="eastAsia"/>
          <w:color w:val="000000"/>
          <w:sz w:val="28"/>
          <w:szCs w:val="28"/>
        </w:rPr>
        <w:t>（</w:t>
      </w:r>
      <w:r>
        <w:rPr>
          <w:rFonts w:eastAsia="仿宋" w:hint="eastAsia"/>
          <w:color w:val="000000"/>
          <w:sz w:val="28"/>
          <w:szCs w:val="28"/>
        </w:rPr>
        <w:t>3</w:t>
      </w:r>
      <w:r>
        <w:rPr>
          <w:rFonts w:eastAsia="仿宋" w:hint="eastAsia"/>
          <w:color w:val="000000"/>
          <w:sz w:val="28"/>
          <w:szCs w:val="28"/>
        </w:rPr>
        <w:t>）开创了</w:t>
      </w:r>
      <w:r>
        <w:rPr>
          <w:rFonts w:eastAsia="仿宋" w:hint="eastAsia"/>
          <w:color w:val="000000"/>
          <w:sz w:val="28"/>
          <w:szCs w:val="28"/>
        </w:rPr>
        <w:t>IVDD</w:t>
      </w:r>
      <w:r>
        <w:rPr>
          <w:rFonts w:eastAsia="仿宋" w:hint="eastAsia"/>
          <w:color w:val="000000"/>
          <w:sz w:val="28"/>
          <w:szCs w:val="28"/>
        </w:rPr>
        <w:t>早期分子</w:t>
      </w:r>
      <w:r>
        <w:rPr>
          <w:rFonts w:eastAsia="仿宋" w:hint="eastAsia"/>
          <w:color w:val="000000"/>
          <w:sz w:val="28"/>
          <w:szCs w:val="28"/>
        </w:rPr>
        <w:t>-</w:t>
      </w:r>
      <w:r>
        <w:rPr>
          <w:rFonts w:eastAsia="仿宋" w:hint="eastAsia"/>
          <w:color w:val="000000"/>
          <w:sz w:val="28"/>
          <w:szCs w:val="28"/>
        </w:rPr>
        <w:t>影像诊断新模型：开创了用血清蛋白组学结合多模态</w:t>
      </w:r>
      <w:r>
        <w:rPr>
          <w:rFonts w:eastAsia="仿宋" w:hint="eastAsia"/>
          <w:color w:val="000000"/>
          <w:sz w:val="28"/>
          <w:szCs w:val="28"/>
        </w:rPr>
        <w:t>MRI</w:t>
      </w:r>
      <w:r>
        <w:rPr>
          <w:rFonts w:eastAsia="仿宋" w:hint="eastAsia"/>
          <w:color w:val="000000"/>
          <w:sz w:val="28"/>
          <w:szCs w:val="28"/>
        </w:rPr>
        <w:t>技术探讨椎间盘源性下腰痛的新型诊断。检测了椎间盘源性下腰痛患者血清蛋白质指纹图谱表达差异，筛选椎间盘源性下腰痛特征性血清标志物。运用</w:t>
      </w:r>
      <w:r>
        <w:rPr>
          <w:rFonts w:eastAsia="仿宋" w:hint="eastAsia"/>
          <w:color w:val="000000"/>
          <w:sz w:val="28"/>
          <w:szCs w:val="28"/>
        </w:rPr>
        <w:t xml:space="preserve"> MRI</w:t>
      </w:r>
      <w:r>
        <w:rPr>
          <w:rFonts w:eastAsia="仿宋" w:hint="eastAsia"/>
          <w:color w:val="000000"/>
          <w:sz w:val="28"/>
          <w:szCs w:val="28"/>
        </w:rPr>
        <w:t>增强扫描评价</w:t>
      </w:r>
      <w:r>
        <w:rPr>
          <w:rFonts w:eastAsia="仿宋" w:hint="eastAsia"/>
          <w:color w:val="000000"/>
          <w:sz w:val="28"/>
          <w:szCs w:val="28"/>
        </w:rPr>
        <w:t>IVDD</w:t>
      </w:r>
      <w:r>
        <w:rPr>
          <w:rFonts w:eastAsia="仿宋" w:hint="eastAsia"/>
          <w:color w:val="000000"/>
          <w:sz w:val="28"/>
          <w:szCs w:val="28"/>
        </w:rPr>
        <w:t>微结构的变化、</w:t>
      </w:r>
      <w:r>
        <w:rPr>
          <w:rFonts w:eastAsia="仿宋" w:hint="eastAsia"/>
          <w:color w:val="000000"/>
          <w:sz w:val="28"/>
          <w:szCs w:val="28"/>
        </w:rPr>
        <w:t>1H-MRS</w:t>
      </w:r>
      <w:r>
        <w:rPr>
          <w:rFonts w:eastAsia="仿宋" w:hint="eastAsia"/>
          <w:color w:val="000000"/>
          <w:sz w:val="28"/>
          <w:szCs w:val="28"/>
        </w:rPr>
        <w:t>技术评估其代谢产物，自制</w:t>
      </w:r>
      <w:r>
        <w:rPr>
          <w:rFonts w:eastAsia="仿宋" w:hint="eastAsia"/>
          <w:color w:val="000000"/>
          <w:sz w:val="28"/>
          <w:szCs w:val="28"/>
        </w:rPr>
        <w:t>ELISA</w:t>
      </w:r>
      <w:r>
        <w:rPr>
          <w:rFonts w:eastAsia="仿宋" w:hint="eastAsia"/>
          <w:color w:val="000000"/>
          <w:sz w:val="28"/>
          <w:szCs w:val="28"/>
        </w:rPr>
        <w:t>法检测特定多肽，建立了新型特异的诊断。</w:t>
      </w:r>
    </w:p>
    <w:p w:rsidR="00A4271A" w:rsidRDefault="00A4271A" w:rsidP="00A4271A">
      <w:pPr>
        <w:adjustRightInd w:val="0"/>
        <w:snapToGrid w:val="0"/>
        <w:spacing w:line="360" w:lineRule="auto"/>
        <w:ind w:rightChars="14" w:right="45" w:firstLineChars="200" w:firstLine="560"/>
        <w:rPr>
          <w:rFonts w:eastAsia="仿宋"/>
          <w:color w:val="000000"/>
          <w:sz w:val="28"/>
          <w:szCs w:val="28"/>
        </w:rPr>
      </w:pPr>
      <w:r>
        <w:rPr>
          <w:rFonts w:eastAsia="仿宋" w:hint="eastAsia"/>
          <w:color w:val="000000"/>
          <w:sz w:val="28"/>
          <w:szCs w:val="28"/>
        </w:rPr>
        <w:t>（</w:t>
      </w:r>
      <w:r>
        <w:rPr>
          <w:rFonts w:eastAsia="仿宋" w:hint="eastAsia"/>
          <w:color w:val="000000"/>
          <w:sz w:val="28"/>
          <w:szCs w:val="28"/>
        </w:rPr>
        <w:t>4</w:t>
      </w:r>
      <w:r>
        <w:rPr>
          <w:rFonts w:eastAsia="仿宋" w:hint="eastAsia"/>
          <w:color w:val="000000"/>
          <w:sz w:val="28"/>
          <w:szCs w:val="28"/>
        </w:rPr>
        <w:t>）应用干细胞及膜性负压治疗</w:t>
      </w:r>
      <w:r>
        <w:rPr>
          <w:rFonts w:eastAsia="仿宋" w:hint="eastAsia"/>
          <w:color w:val="000000"/>
          <w:sz w:val="28"/>
          <w:szCs w:val="28"/>
        </w:rPr>
        <w:t>IVDD</w:t>
      </w:r>
      <w:r>
        <w:rPr>
          <w:rFonts w:eastAsia="仿宋" w:hint="eastAsia"/>
          <w:color w:val="000000"/>
          <w:sz w:val="28"/>
          <w:szCs w:val="28"/>
        </w:rPr>
        <w:t>：利用基因标记及基因芯片技术，异体的骨髓间质干细胞移植，丰富了</w:t>
      </w:r>
      <w:r>
        <w:rPr>
          <w:rFonts w:eastAsia="仿宋" w:hint="eastAsia"/>
          <w:color w:val="000000"/>
          <w:sz w:val="28"/>
          <w:szCs w:val="28"/>
        </w:rPr>
        <w:t>IVDD</w:t>
      </w:r>
      <w:r>
        <w:rPr>
          <w:rFonts w:eastAsia="仿宋" w:hint="eastAsia"/>
          <w:color w:val="000000"/>
          <w:sz w:val="28"/>
          <w:szCs w:val="28"/>
        </w:rPr>
        <w:t>防治的理论及策略。基于负压对组织再生作用机制的发现，结合膜引导骨组织再生的现代医学技术，提出并建立了膜性负压诱导骨组织再生的新思路，为椎间盘开放术后骨缺损的修复提供了新的治疗手段。</w:t>
      </w:r>
    </w:p>
    <w:p w:rsidR="00A4271A" w:rsidRDefault="00A4271A" w:rsidP="00A4271A">
      <w:pPr>
        <w:adjustRightInd w:val="0"/>
        <w:snapToGrid w:val="0"/>
        <w:spacing w:line="360" w:lineRule="auto"/>
        <w:ind w:rightChars="14" w:right="45" w:firstLineChars="200" w:firstLine="560"/>
        <w:rPr>
          <w:rFonts w:eastAsia="仿宋"/>
          <w:sz w:val="28"/>
          <w:szCs w:val="28"/>
        </w:rPr>
      </w:pPr>
      <w:r>
        <w:rPr>
          <w:rFonts w:eastAsia="仿宋" w:hint="eastAsia"/>
          <w:color w:val="000000"/>
          <w:sz w:val="28"/>
          <w:szCs w:val="28"/>
        </w:rPr>
        <w:t>（</w:t>
      </w:r>
      <w:r>
        <w:rPr>
          <w:rFonts w:eastAsia="仿宋" w:hint="eastAsia"/>
          <w:color w:val="000000"/>
          <w:sz w:val="28"/>
          <w:szCs w:val="28"/>
        </w:rPr>
        <w:t>5</w:t>
      </w:r>
      <w:r>
        <w:rPr>
          <w:rFonts w:eastAsia="仿宋" w:hint="eastAsia"/>
          <w:color w:val="000000"/>
          <w:sz w:val="28"/>
          <w:szCs w:val="28"/>
        </w:rPr>
        <w:t>）创建了以椎间孔镜</w:t>
      </w:r>
      <w:r>
        <w:rPr>
          <w:rFonts w:eastAsia="仿宋" w:hint="eastAsia"/>
          <w:color w:val="000000"/>
          <w:sz w:val="28"/>
          <w:szCs w:val="28"/>
        </w:rPr>
        <w:t>-</w:t>
      </w:r>
      <w:r>
        <w:rPr>
          <w:rFonts w:eastAsia="仿宋" w:hint="eastAsia"/>
          <w:color w:val="000000"/>
          <w:sz w:val="28"/>
          <w:szCs w:val="28"/>
        </w:rPr>
        <w:t>甲强龙凝胶为基础的</w:t>
      </w:r>
      <w:r>
        <w:rPr>
          <w:rFonts w:eastAsia="仿宋" w:hint="eastAsia"/>
          <w:color w:val="000000"/>
          <w:sz w:val="28"/>
          <w:szCs w:val="28"/>
        </w:rPr>
        <w:t>IVDD</w:t>
      </w:r>
      <w:r>
        <w:rPr>
          <w:rFonts w:eastAsia="仿宋" w:hint="eastAsia"/>
          <w:color w:val="000000"/>
          <w:sz w:val="28"/>
          <w:szCs w:val="28"/>
        </w:rPr>
        <w:t>微创新疗法：建立了射频消融和椎间孔镜联合治疗多阶段</w:t>
      </w:r>
      <w:r>
        <w:rPr>
          <w:rFonts w:eastAsia="仿宋" w:hint="eastAsia"/>
          <w:color w:val="000000"/>
          <w:sz w:val="28"/>
          <w:szCs w:val="28"/>
        </w:rPr>
        <w:t>IVDD</w:t>
      </w:r>
      <w:r>
        <w:rPr>
          <w:rFonts w:eastAsia="仿宋" w:hint="eastAsia"/>
          <w:color w:val="000000"/>
          <w:sz w:val="28"/>
          <w:szCs w:val="28"/>
        </w:rPr>
        <w:t>的术式，研制了预防椎间盘手术失败综合征的新药甲强龙缓释剂。</w:t>
      </w:r>
    </w:p>
    <w:p w:rsidR="00A4271A" w:rsidRDefault="00A4271A" w:rsidP="004C2414">
      <w:pPr>
        <w:autoSpaceDE w:val="0"/>
        <w:autoSpaceDN w:val="0"/>
        <w:adjustRightInd w:val="0"/>
        <w:jc w:val="left"/>
        <w:rPr>
          <w:rFonts w:asciiTheme="minorEastAsia" w:eastAsiaTheme="minorEastAsia" w:hAnsiTheme="minorEastAsia" w:cs="宋体"/>
          <w:kern w:val="0"/>
          <w:sz w:val="28"/>
          <w:szCs w:val="28"/>
        </w:rPr>
      </w:pPr>
    </w:p>
    <w:p w:rsidR="00A4271A" w:rsidRDefault="00A4271A" w:rsidP="004C2414">
      <w:pPr>
        <w:autoSpaceDE w:val="0"/>
        <w:autoSpaceDN w:val="0"/>
        <w:adjustRightInd w:val="0"/>
        <w:jc w:val="left"/>
        <w:rPr>
          <w:rFonts w:asciiTheme="minorEastAsia" w:eastAsiaTheme="minorEastAsia" w:hAnsiTheme="minorEastAsia" w:cs="宋体"/>
          <w:kern w:val="0"/>
          <w:sz w:val="28"/>
          <w:szCs w:val="28"/>
        </w:rPr>
      </w:pPr>
    </w:p>
    <w:p w:rsidR="00A4271A" w:rsidRDefault="00A4271A" w:rsidP="004C2414">
      <w:pPr>
        <w:autoSpaceDE w:val="0"/>
        <w:autoSpaceDN w:val="0"/>
        <w:adjustRightInd w:val="0"/>
        <w:jc w:val="left"/>
        <w:rPr>
          <w:rFonts w:asciiTheme="minorEastAsia" w:eastAsiaTheme="minorEastAsia" w:hAnsiTheme="minorEastAsia" w:cs="宋体"/>
          <w:kern w:val="0"/>
          <w:sz w:val="28"/>
          <w:szCs w:val="28"/>
        </w:rPr>
      </w:pPr>
    </w:p>
    <w:p w:rsidR="00A4271A" w:rsidRDefault="00A4271A" w:rsidP="004C2414">
      <w:pPr>
        <w:autoSpaceDE w:val="0"/>
        <w:autoSpaceDN w:val="0"/>
        <w:adjustRightInd w:val="0"/>
        <w:jc w:val="left"/>
        <w:rPr>
          <w:rFonts w:asciiTheme="minorEastAsia" w:eastAsiaTheme="minorEastAsia" w:hAnsiTheme="minorEastAsia" w:cs="宋体"/>
          <w:kern w:val="0"/>
          <w:sz w:val="28"/>
          <w:szCs w:val="28"/>
        </w:rPr>
      </w:pPr>
      <w:r w:rsidRPr="00147F6F">
        <w:rPr>
          <w:rFonts w:ascii="仿宋_GB2312" w:hAnsiTheme="minorEastAsia" w:cs="宋体" w:hint="eastAsia"/>
          <w:kern w:val="0"/>
          <w:sz w:val="28"/>
          <w:szCs w:val="28"/>
        </w:rPr>
        <w:lastRenderedPageBreak/>
        <w:t>代表性成果</w:t>
      </w:r>
      <w:r>
        <w:rPr>
          <w:rFonts w:asciiTheme="minorEastAsia" w:eastAsiaTheme="minorEastAsia" w:hAnsiTheme="minorEastAsia" w:cs="宋体" w:hint="eastAsia"/>
          <w:kern w:val="0"/>
          <w:sz w:val="28"/>
          <w:szCs w:val="28"/>
        </w:rPr>
        <w:t>：</w:t>
      </w:r>
    </w:p>
    <w:tbl>
      <w:tblPr>
        <w:tblW w:w="0" w:type="auto"/>
        <w:tblLayout w:type="fixed"/>
        <w:tblLook w:val="0000" w:firstRow="0" w:lastRow="0" w:firstColumn="0" w:lastColumn="0" w:noHBand="0" w:noVBand="0"/>
      </w:tblPr>
      <w:tblGrid>
        <w:gridCol w:w="439"/>
        <w:gridCol w:w="3269"/>
        <w:gridCol w:w="1980"/>
        <w:gridCol w:w="1763"/>
        <w:gridCol w:w="1071"/>
      </w:tblGrid>
      <w:tr w:rsidR="00A4271A" w:rsidRPr="00A4271A"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
                <w:bCs/>
                <w:color w:val="000000"/>
                <w:kern w:val="0"/>
                <w:sz w:val="24"/>
                <w:szCs w:val="24"/>
              </w:rPr>
            </w:pPr>
            <w:r w:rsidRPr="00A4271A">
              <w:rPr>
                <w:rFonts w:eastAsia="仿宋"/>
                <w:b/>
                <w:bCs/>
                <w:color w:val="000000"/>
                <w:kern w:val="0"/>
                <w:sz w:val="24"/>
                <w:szCs w:val="24"/>
              </w:rPr>
              <w:t>序号</w:t>
            </w:r>
          </w:p>
        </w:tc>
        <w:tc>
          <w:tcPr>
            <w:tcW w:w="3269" w:type="dxa"/>
            <w:tcBorders>
              <w:top w:val="single" w:sz="4" w:space="0" w:color="auto"/>
              <w:left w:val="nil"/>
              <w:bottom w:val="single" w:sz="4" w:space="0" w:color="auto"/>
              <w:right w:val="single" w:sz="4" w:space="0" w:color="auto"/>
            </w:tcBorders>
            <w:vAlign w:val="center"/>
          </w:tcPr>
          <w:p w:rsidR="00A4271A" w:rsidRPr="00A4271A" w:rsidRDefault="00A4271A" w:rsidP="00147F6F">
            <w:pPr>
              <w:widowControl/>
              <w:adjustRightInd w:val="0"/>
              <w:snapToGrid w:val="0"/>
              <w:ind w:firstLineChars="500" w:firstLine="1205"/>
              <w:rPr>
                <w:rFonts w:eastAsia="仿宋"/>
                <w:b/>
                <w:bCs/>
                <w:color w:val="000000"/>
                <w:kern w:val="0"/>
                <w:sz w:val="24"/>
                <w:szCs w:val="24"/>
              </w:rPr>
            </w:pPr>
            <w:r w:rsidRPr="00A4271A">
              <w:rPr>
                <w:rFonts w:eastAsia="仿宋"/>
                <w:b/>
                <w:bCs/>
                <w:color w:val="000000"/>
                <w:kern w:val="0"/>
                <w:sz w:val="24"/>
                <w:szCs w:val="24"/>
              </w:rPr>
              <w:t>题目</w:t>
            </w:r>
          </w:p>
        </w:tc>
        <w:tc>
          <w:tcPr>
            <w:tcW w:w="1980"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
                <w:bCs/>
                <w:color w:val="000000"/>
                <w:kern w:val="0"/>
                <w:sz w:val="24"/>
                <w:szCs w:val="24"/>
              </w:rPr>
            </w:pPr>
            <w:r w:rsidRPr="00A4271A">
              <w:rPr>
                <w:rFonts w:eastAsia="仿宋"/>
                <w:b/>
                <w:bCs/>
                <w:color w:val="000000"/>
                <w:kern w:val="0"/>
                <w:sz w:val="24"/>
                <w:szCs w:val="24"/>
              </w:rPr>
              <w:t>作</w:t>
            </w:r>
            <w:r w:rsidRPr="00A4271A">
              <w:rPr>
                <w:rFonts w:eastAsia="仿宋"/>
                <w:b/>
                <w:bCs/>
                <w:color w:val="000000"/>
                <w:kern w:val="0"/>
                <w:sz w:val="24"/>
                <w:szCs w:val="24"/>
              </w:rPr>
              <w:t xml:space="preserve">  </w:t>
            </w:r>
            <w:r w:rsidRPr="00A4271A">
              <w:rPr>
                <w:rFonts w:eastAsia="仿宋"/>
                <w:b/>
                <w:bCs/>
                <w:color w:val="000000"/>
                <w:kern w:val="0"/>
                <w:sz w:val="24"/>
                <w:szCs w:val="24"/>
              </w:rPr>
              <w:t>者</w:t>
            </w:r>
          </w:p>
        </w:tc>
        <w:tc>
          <w:tcPr>
            <w:tcW w:w="1763"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
                <w:bCs/>
                <w:color w:val="000000"/>
                <w:kern w:val="0"/>
                <w:sz w:val="24"/>
                <w:szCs w:val="24"/>
              </w:rPr>
            </w:pPr>
            <w:r w:rsidRPr="00A4271A">
              <w:rPr>
                <w:rFonts w:eastAsia="仿宋"/>
                <w:b/>
                <w:bCs/>
                <w:color w:val="000000"/>
                <w:kern w:val="0"/>
                <w:sz w:val="24"/>
                <w:szCs w:val="24"/>
              </w:rPr>
              <w:t>来</w:t>
            </w:r>
            <w:r w:rsidRPr="00A4271A">
              <w:rPr>
                <w:rFonts w:eastAsia="仿宋"/>
                <w:b/>
                <w:bCs/>
                <w:color w:val="000000"/>
                <w:kern w:val="0"/>
                <w:sz w:val="24"/>
                <w:szCs w:val="24"/>
              </w:rPr>
              <w:t xml:space="preserve">  </w:t>
            </w:r>
            <w:r w:rsidRPr="00A4271A">
              <w:rPr>
                <w:rFonts w:eastAsia="仿宋"/>
                <w:b/>
                <w:bCs/>
                <w:color w:val="000000"/>
                <w:kern w:val="0"/>
                <w:sz w:val="24"/>
                <w:szCs w:val="24"/>
              </w:rPr>
              <w:t>源</w:t>
            </w:r>
          </w:p>
        </w:tc>
        <w:tc>
          <w:tcPr>
            <w:tcW w:w="1071"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
                <w:bCs/>
                <w:color w:val="000000"/>
                <w:kern w:val="0"/>
                <w:sz w:val="24"/>
                <w:szCs w:val="24"/>
              </w:rPr>
            </w:pPr>
            <w:r w:rsidRPr="00A4271A">
              <w:rPr>
                <w:rFonts w:eastAsia="仿宋"/>
                <w:b/>
                <w:bCs/>
                <w:color w:val="000000"/>
                <w:kern w:val="0"/>
                <w:sz w:val="24"/>
                <w:szCs w:val="24"/>
              </w:rPr>
              <w:t>备</w:t>
            </w:r>
            <w:r w:rsidRPr="00A4271A">
              <w:rPr>
                <w:rFonts w:eastAsia="仿宋"/>
                <w:b/>
                <w:bCs/>
                <w:color w:val="000000"/>
                <w:kern w:val="0"/>
                <w:sz w:val="24"/>
                <w:szCs w:val="24"/>
              </w:rPr>
              <w:t xml:space="preserve">  </w:t>
            </w:r>
            <w:r w:rsidRPr="00A4271A">
              <w:rPr>
                <w:rFonts w:eastAsia="仿宋"/>
                <w:b/>
                <w:bCs/>
                <w:color w:val="000000"/>
                <w:kern w:val="0"/>
                <w:sz w:val="24"/>
                <w:szCs w:val="24"/>
              </w:rPr>
              <w:t>注</w:t>
            </w:r>
          </w:p>
        </w:tc>
      </w:tr>
      <w:tr w:rsidR="00A4271A" w:rsidRPr="00A4271A"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bCs/>
                <w:kern w:val="0"/>
                <w:sz w:val="24"/>
                <w:szCs w:val="24"/>
              </w:rPr>
              <w:t>1</w:t>
            </w:r>
          </w:p>
        </w:tc>
        <w:tc>
          <w:tcPr>
            <w:tcW w:w="3269" w:type="dxa"/>
            <w:tcBorders>
              <w:top w:val="single" w:sz="4" w:space="0" w:color="auto"/>
              <w:left w:val="nil"/>
              <w:bottom w:val="single" w:sz="4" w:space="0" w:color="auto"/>
              <w:right w:val="single" w:sz="4" w:space="0" w:color="auto"/>
            </w:tcBorders>
          </w:tcPr>
          <w:p w:rsidR="00A4271A" w:rsidRPr="00A4271A" w:rsidRDefault="00A4271A" w:rsidP="00430A3C">
            <w:pPr>
              <w:pStyle w:val="ListParagraph1"/>
              <w:adjustRightInd w:val="0"/>
              <w:snapToGrid w:val="0"/>
              <w:ind w:leftChars="50" w:left="160" w:rightChars="50" w:right="160" w:firstLineChars="0" w:firstLine="0"/>
              <w:jc w:val="left"/>
              <w:outlineLvl w:val="0"/>
              <w:rPr>
                <w:rFonts w:ascii="Times New Roman" w:eastAsia="仿宋" w:hAnsi="Times New Roman"/>
                <w:color w:val="FF0000"/>
                <w:kern w:val="0"/>
                <w:sz w:val="24"/>
                <w:szCs w:val="24"/>
              </w:rPr>
            </w:pPr>
            <w:r w:rsidRPr="00A4271A">
              <w:rPr>
                <w:rFonts w:ascii="Times New Roman" w:eastAsia="仿宋" w:hAnsi="Times New Roman" w:hint="eastAsia"/>
                <w:kern w:val="0"/>
                <w:sz w:val="24"/>
                <w:szCs w:val="24"/>
              </w:rPr>
              <w:t>Animal models of disc degeneration and major genetic strategies.</w:t>
            </w:r>
          </w:p>
        </w:tc>
        <w:tc>
          <w:tcPr>
            <w:tcW w:w="1980"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hint="eastAsia"/>
                <w:color w:val="000000"/>
                <w:kern w:val="0"/>
                <w:sz w:val="24"/>
                <w:szCs w:val="24"/>
              </w:rPr>
              <w:t>Sun F, Qu JN, Zhang YG.</w:t>
            </w:r>
          </w:p>
        </w:tc>
        <w:tc>
          <w:tcPr>
            <w:tcW w:w="1763"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hint="eastAsia"/>
                <w:color w:val="000000"/>
                <w:kern w:val="0"/>
                <w:sz w:val="24"/>
                <w:szCs w:val="24"/>
              </w:rPr>
              <w:t>SCI</w:t>
            </w:r>
          </w:p>
        </w:tc>
        <w:tc>
          <w:tcPr>
            <w:tcW w:w="1071"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bCs/>
                <w:kern w:val="0"/>
                <w:sz w:val="24"/>
                <w:szCs w:val="24"/>
              </w:rPr>
              <w:t>2</w:t>
            </w:r>
          </w:p>
        </w:tc>
        <w:tc>
          <w:tcPr>
            <w:tcW w:w="3269"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rFonts w:eastAsia="仿宋"/>
                <w:color w:val="FF0000"/>
                <w:sz w:val="24"/>
                <w:szCs w:val="24"/>
              </w:rPr>
            </w:pPr>
            <w:r w:rsidRPr="00A4271A">
              <w:rPr>
                <w:rFonts w:eastAsia="仿宋" w:hint="eastAsia"/>
                <w:sz w:val="24"/>
                <w:szCs w:val="24"/>
              </w:rPr>
              <w:t>Whole Exome Sequencing Identified a Novel IGFBP6 Variant in a Disc Degeneration Pedigree</w:t>
            </w:r>
          </w:p>
        </w:tc>
        <w:tc>
          <w:tcPr>
            <w:tcW w:w="1980"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hint="eastAsia"/>
                <w:color w:val="000000"/>
                <w:kern w:val="0"/>
                <w:sz w:val="24"/>
                <w:szCs w:val="24"/>
              </w:rPr>
              <w:t>Fu S, Lei W, Lanlan D, Qi-Ling Y, Liang L, Hanlin Z, Jianguo Z, Yin-Gang Z..</w:t>
            </w:r>
          </w:p>
        </w:tc>
        <w:tc>
          <w:tcPr>
            <w:tcW w:w="1763"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kern w:val="0"/>
                <w:sz w:val="24"/>
                <w:szCs w:val="24"/>
              </w:rPr>
            </w:pPr>
            <w:r w:rsidRPr="00A4271A">
              <w:rPr>
                <w:rFonts w:hint="eastAsia"/>
                <w:kern w:val="0"/>
                <w:sz w:val="24"/>
                <w:szCs w:val="24"/>
              </w:rPr>
              <w:t>SCI</w:t>
            </w:r>
          </w:p>
        </w:tc>
        <w:tc>
          <w:tcPr>
            <w:tcW w:w="1071"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14"/>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bCs/>
                <w:kern w:val="0"/>
                <w:sz w:val="24"/>
                <w:szCs w:val="24"/>
              </w:rPr>
              <w:t>3</w:t>
            </w:r>
          </w:p>
        </w:tc>
        <w:tc>
          <w:tcPr>
            <w:tcW w:w="3269"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rFonts w:eastAsia="仿宋"/>
                <w:bCs/>
                <w:color w:val="FF0000"/>
                <w:kern w:val="0"/>
                <w:sz w:val="24"/>
                <w:szCs w:val="24"/>
              </w:rPr>
            </w:pPr>
            <w:r w:rsidRPr="00A4271A">
              <w:rPr>
                <w:rFonts w:eastAsia="仿宋" w:hint="eastAsia"/>
                <w:bCs/>
                <w:kern w:val="0"/>
                <w:sz w:val="24"/>
                <w:szCs w:val="24"/>
              </w:rPr>
              <w:t>Large Buttocks Hematoma Caused by Deep Tissue Massage Therapy.</w:t>
            </w:r>
          </w:p>
        </w:tc>
        <w:tc>
          <w:tcPr>
            <w:tcW w:w="1980"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hint="eastAsia"/>
                <w:color w:val="000000"/>
                <w:kern w:val="0"/>
                <w:sz w:val="24"/>
                <w:szCs w:val="24"/>
              </w:rPr>
              <w:t>Sun F, Yuan QL, Zhang YG.</w:t>
            </w:r>
          </w:p>
        </w:tc>
        <w:tc>
          <w:tcPr>
            <w:tcW w:w="1763"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kern w:val="0"/>
                <w:sz w:val="24"/>
                <w:szCs w:val="24"/>
              </w:rPr>
            </w:pPr>
            <w:r w:rsidRPr="00A4271A">
              <w:rPr>
                <w:rFonts w:hint="eastAsia"/>
                <w:kern w:val="0"/>
                <w:sz w:val="24"/>
                <w:szCs w:val="24"/>
              </w:rPr>
              <w:t>SCI</w:t>
            </w:r>
          </w:p>
        </w:tc>
        <w:tc>
          <w:tcPr>
            <w:tcW w:w="1071"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bCs/>
                <w:kern w:val="0"/>
                <w:sz w:val="24"/>
                <w:szCs w:val="24"/>
              </w:rPr>
              <w:t>4</w:t>
            </w:r>
          </w:p>
        </w:tc>
        <w:tc>
          <w:tcPr>
            <w:tcW w:w="3269"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rFonts w:eastAsia="仿宋"/>
                <w:bCs/>
                <w:color w:val="FF0000"/>
                <w:sz w:val="24"/>
                <w:szCs w:val="24"/>
              </w:rPr>
            </w:pPr>
            <w:r w:rsidRPr="00A4271A">
              <w:rPr>
                <w:rFonts w:eastAsia="仿宋" w:hint="eastAsia"/>
                <w:bCs/>
                <w:sz w:val="24"/>
                <w:szCs w:val="24"/>
              </w:rPr>
              <w:t>MicroRNA-1296-5p suppresses the proliferation, migration, and invasion of human osteosarcoma cells by targeting NOTCH2</w:t>
            </w:r>
          </w:p>
        </w:tc>
        <w:tc>
          <w:tcPr>
            <w:tcW w:w="1980"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hint="eastAsia"/>
                <w:color w:val="000000"/>
                <w:kern w:val="0"/>
                <w:sz w:val="24"/>
                <w:szCs w:val="24"/>
              </w:rPr>
              <w:t>Wang L, Hu K, Chao Y, Wang X.</w:t>
            </w:r>
          </w:p>
        </w:tc>
        <w:tc>
          <w:tcPr>
            <w:tcW w:w="1763"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kern w:val="0"/>
                <w:sz w:val="24"/>
                <w:szCs w:val="24"/>
              </w:rPr>
            </w:pPr>
            <w:r w:rsidRPr="00A4271A">
              <w:rPr>
                <w:rFonts w:hint="eastAsia"/>
                <w:kern w:val="0"/>
                <w:sz w:val="24"/>
                <w:szCs w:val="24"/>
              </w:rPr>
              <w:t>SCI</w:t>
            </w:r>
          </w:p>
        </w:tc>
        <w:tc>
          <w:tcPr>
            <w:tcW w:w="1071"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27"/>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bCs/>
                <w:kern w:val="0"/>
                <w:sz w:val="24"/>
                <w:szCs w:val="24"/>
              </w:rPr>
              <w:t>5</w:t>
            </w:r>
          </w:p>
        </w:tc>
        <w:tc>
          <w:tcPr>
            <w:tcW w:w="3269"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rFonts w:eastAsia="仿宋"/>
                <w:color w:val="FF0000"/>
                <w:sz w:val="24"/>
                <w:szCs w:val="24"/>
                <w:shd w:val="clear" w:color="auto" w:fill="FFFFFF"/>
              </w:rPr>
            </w:pPr>
            <w:r w:rsidRPr="00A4271A">
              <w:rPr>
                <w:rFonts w:eastAsia="仿宋" w:hint="eastAsia"/>
                <w:sz w:val="24"/>
                <w:szCs w:val="24"/>
                <w:shd w:val="clear" w:color="auto" w:fill="FFFFFF"/>
              </w:rPr>
              <w:t>MicroRNA-1301 inhibits migration and invasion of osteosarcoma cells by targeting BCL9</w:t>
            </w:r>
          </w:p>
        </w:tc>
        <w:tc>
          <w:tcPr>
            <w:tcW w:w="1980"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hint="eastAsia"/>
                <w:color w:val="000000"/>
                <w:kern w:val="0"/>
                <w:sz w:val="24"/>
                <w:szCs w:val="24"/>
              </w:rPr>
              <w:t>Wang L, Hu K, Chao Y.</w:t>
            </w:r>
          </w:p>
        </w:tc>
        <w:tc>
          <w:tcPr>
            <w:tcW w:w="1763"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kern w:val="0"/>
                <w:sz w:val="24"/>
                <w:szCs w:val="24"/>
              </w:rPr>
            </w:pPr>
            <w:r w:rsidRPr="00A4271A">
              <w:rPr>
                <w:rFonts w:hint="eastAsia"/>
                <w:kern w:val="0"/>
                <w:sz w:val="24"/>
                <w:szCs w:val="24"/>
              </w:rPr>
              <w:t>SCI</w:t>
            </w:r>
          </w:p>
        </w:tc>
        <w:tc>
          <w:tcPr>
            <w:tcW w:w="1071"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19"/>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bCs/>
                <w:kern w:val="0"/>
                <w:sz w:val="24"/>
                <w:szCs w:val="24"/>
              </w:rPr>
              <w:t>6</w:t>
            </w:r>
          </w:p>
        </w:tc>
        <w:tc>
          <w:tcPr>
            <w:tcW w:w="3269"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rFonts w:eastAsia="仿宋"/>
                <w:color w:val="FF0000"/>
                <w:kern w:val="0"/>
                <w:sz w:val="24"/>
                <w:szCs w:val="24"/>
              </w:rPr>
            </w:pPr>
            <w:r w:rsidRPr="00A4271A">
              <w:rPr>
                <w:rFonts w:eastAsia="仿宋" w:hint="eastAsia"/>
                <w:kern w:val="0"/>
                <w:sz w:val="24"/>
                <w:szCs w:val="24"/>
              </w:rPr>
              <w:t>MicroRNA-552 promotes migration and invasion of osteosarcoma through targeting TIMP2.</w:t>
            </w:r>
          </w:p>
        </w:tc>
        <w:tc>
          <w:tcPr>
            <w:tcW w:w="1980"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hint="eastAsia"/>
                <w:color w:val="000000"/>
                <w:kern w:val="0"/>
                <w:sz w:val="24"/>
                <w:szCs w:val="24"/>
              </w:rPr>
              <w:t>Chao Y, Hu K, Wang X, Wang L.</w:t>
            </w:r>
          </w:p>
        </w:tc>
        <w:tc>
          <w:tcPr>
            <w:tcW w:w="1763"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kern w:val="0"/>
                <w:sz w:val="24"/>
                <w:szCs w:val="24"/>
              </w:rPr>
            </w:pPr>
            <w:r w:rsidRPr="00A4271A">
              <w:rPr>
                <w:rFonts w:hint="eastAsia"/>
                <w:kern w:val="0"/>
                <w:sz w:val="24"/>
                <w:szCs w:val="24"/>
              </w:rPr>
              <w:t>SCI</w:t>
            </w:r>
          </w:p>
        </w:tc>
        <w:tc>
          <w:tcPr>
            <w:tcW w:w="1071"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10"/>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hint="eastAsia"/>
                <w:bCs/>
                <w:kern w:val="0"/>
                <w:sz w:val="24"/>
                <w:szCs w:val="24"/>
              </w:rPr>
              <w:t>7</w:t>
            </w:r>
          </w:p>
        </w:tc>
        <w:tc>
          <w:tcPr>
            <w:tcW w:w="3269"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rFonts w:eastAsia="仿宋"/>
                <w:color w:val="FF0000"/>
                <w:sz w:val="24"/>
                <w:szCs w:val="24"/>
              </w:rPr>
            </w:pPr>
            <w:r w:rsidRPr="00A4271A">
              <w:rPr>
                <w:rFonts w:eastAsia="仿宋" w:hint="eastAsia"/>
                <w:sz w:val="24"/>
                <w:szCs w:val="24"/>
              </w:rPr>
              <w:t>LncRNA SNHG16 promotes proliferation, migration and invasion of osteosarcoma cells by targeting miR-1301/BCL9 axis</w:t>
            </w:r>
          </w:p>
        </w:tc>
        <w:tc>
          <w:tcPr>
            <w:tcW w:w="1980"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hint="eastAsia"/>
                <w:color w:val="000000"/>
                <w:kern w:val="0"/>
                <w:sz w:val="24"/>
                <w:szCs w:val="24"/>
              </w:rPr>
              <w:t>Wang X, Hu K, Chao Y, Wang L.</w:t>
            </w:r>
          </w:p>
        </w:tc>
        <w:tc>
          <w:tcPr>
            <w:tcW w:w="1763"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rFonts w:eastAsia="楷体"/>
                <w:kern w:val="0"/>
                <w:sz w:val="24"/>
                <w:szCs w:val="24"/>
              </w:rPr>
            </w:pPr>
            <w:r w:rsidRPr="00A4271A">
              <w:rPr>
                <w:rFonts w:eastAsia="楷体" w:hint="eastAsia"/>
                <w:kern w:val="0"/>
                <w:sz w:val="24"/>
                <w:szCs w:val="24"/>
              </w:rPr>
              <w:t>SCI</w:t>
            </w:r>
          </w:p>
        </w:tc>
        <w:tc>
          <w:tcPr>
            <w:tcW w:w="1071"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16"/>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hint="eastAsia"/>
                <w:bCs/>
                <w:kern w:val="0"/>
                <w:sz w:val="24"/>
                <w:szCs w:val="24"/>
              </w:rPr>
              <w:t>8</w:t>
            </w:r>
          </w:p>
        </w:tc>
        <w:tc>
          <w:tcPr>
            <w:tcW w:w="3269"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rFonts w:eastAsia="仿宋"/>
                <w:color w:val="FF0000"/>
                <w:kern w:val="0"/>
                <w:sz w:val="24"/>
                <w:szCs w:val="24"/>
              </w:rPr>
            </w:pPr>
            <w:r w:rsidRPr="00A4271A">
              <w:rPr>
                <w:rFonts w:eastAsia="仿宋" w:hint="eastAsia"/>
                <w:kern w:val="0"/>
                <w:sz w:val="24"/>
                <w:szCs w:val="24"/>
              </w:rPr>
              <w:t>一种止血贴</w:t>
            </w:r>
          </w:p>
        </w:tc>
        <w:tc>
          <w:tcPr>
            <w:tcW w:w="1980"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color w:val="000000"/>
                <w:kern w:val="0"/>
                <w:sz w:val="24"/>
                <w:szCs w:val="24"/>
              </w:rPr>
            </w:pPr>
            <w:r w:rsidRPr="00A4271A">
              <w:rPr>
                <w:rFonts w:hint="eastAsia"/>
                <w:color w:val="000000"/>
                <w:kern w:val="0"/>
                <w:sz w:val="24"/>
                <w:szCs w:val="24"/>
              </w:rPr>
              <w:t>申绒</w:t>
            </w:r>
          </w:p>
        </w:tc>
        <w:tc>
          <w:tcPr>
            <w:tcW w:w="1763" w:type="dxa"/>
            <w:tcBorders>
              <w:top w:val="single" w:sz="4" w:space="0" w:color="auto"/>
              <w:left w:val="nil"/>
              <w:bottom w:val="single" w:sz="4" w:space="0" w:color="auto"/>
              <w:right w:val="single" w:sz="4" w:space="0" w:color="auto"/>
            </w:tcBorders>
          </w:tcPr>
          <w:p w:rsidR="00A4271A" w:rsidRPr="00A4271A" w:rsidRDefault="00A4271A" w:rsidP="00430A3C">
            <w:pPr>
              <w:adjustRightInd w:val="0"/>
              <w:snapToGrid w:val="0"/>
              <w:ind w:leftChars="50" w:left="160" w:rightChars="50" w:right="160"/>
              <w:jc w:val="left"/>
              <w:rPr>
                <w:rFonts w:eastAsia="楷体"/>
                <w:color w:val="000000"/>
                <w:kern w:val="0"/>
                <w:sz w:val="24"/>
                <w:szCs w:val="24"/>
              </w:rPr>
            </w:pPr>
            <w:r w:rsidRPr="00A4271A">
              <w:rPr>
                <w:rFonts w:hint="eastAsia"/>
                <w:color w:val="000000"/>
                <w:kern w:val="0"/>
                <w:sz w:val="24"/>
                <w:szCs w:val="24"/>
              </w:rPr>
              <w:t>实用新型专利</w:t>
            </w:r>
          </w:p>
        </w:tc>
        <w:tc>
          <w:tcPr>
            <w:tcW w:w="1071" w:type="dxa"/>
            <w:tcBorders>
              <w:top w:val="single" w:sz="4" w:space="0" w:color="auto"/>
              <w:left w:val="nil"/>
              <w:bottom w:val="single" w:sz="4" w:space="0" w:color="auto"/>
              <w:right w:val="single" w:sz="4" w:space="0" w:color="auto"/>
            </w:tcBorders>
          </w:tcPr>
          <w:p w:rsidR="00A4271A" w:rsidRPr="00A4271A" w:rsidRDefault="00A4271A" w:rsidP="00430A3C">
            <w:pPr>
              <w:widowControl/>
              <w:adjustRightInd w:val="0"/>
              <w:snapToGrid w:val="0"/>
              <w:rPr>
                <w:rFonts w:eastAsia="仿宋"/>
                <w:bCs/>
                <w:color w:val="000000"/>
                <w:kern w:val="0"/>
                <w:sz w:val="24"/>
                <w:szCs w:val="24"/>
              </w:rPr>
            </w:pPr>
          </w:p>
        </w:tc>
      </w:tr>
    </w:tbl>
    <w:p w:rsidR="00A4271A" w:rsidRDefault="00A4271A" w:rsidP="00A4271A">
      <w:pPr>
        <w:pStyle w:val="a6"/>
        <w:autoSpaceDE w:val="0"/>
        <w:autoSpaceDN w:val="0"/>
        <w:adjustRightInd w:val="0"/>
        <w:ind w:left="360" w:firstLineChars="0" w:firstLine="0"/>
        <w:jc w:val="left"/>
        <w:rPr>
          <w:rFonts w:ascii="宋体" w:eastAsia="宋体" w:hAnsi="宋体"/>
          <w:b/>
          <w:kern w:val="0"/>
          <w:sz w:val="28"/>
          <w:szCs w:val="28"/>
        </w:rPr>
      </w:pPr>
    </w:p>
    <w:p w:rsidR="00A4271A" w:rsidRPr="0016350B" w:rsidRDefault="00A4271A" w:rsidP="00A4271A">
      <w:pPr>
        <w:pStyle w:val="a6"/>
        <w:autoSpaceDE w:val="0"/>
        <w:autoSpaceDN w:val="0"/>
        <w:adjustRightInd w:val="0"/>
        <w:ind w:left="360" w:firstLineChars="0" w:firstLine="0"/>
        <w:jc w:val="left"/>
        <w:rPr>
          <w:rFonts w:ascii="TimesNewRomanPSMT" w:eastAsia="TimesNewRomanPSMT" w:hAnsiTheme="minorHAnsi" w:cs="TimesNewRomanPSMT"/>
          <w:kern w:val="0"/>
          <w:sz w:val="28"/>
          <w:szCs w:val="28"/>
        </w:rPr>
      </w:pPr>
      <w:r w:rsidRPr="004F6386">
        <w:rPr>
          <w:rFonts w:ascii="宋体" w:eastAsia="宋体" w:hAnsi="宋体" w:hint="eastAsia"/>
          <w:b/>
          <w:kern w:val="0"/>
          <w:sz w:val="28"/>
          <w:szCs w:val="28"/>
        </w:rPr>
        <w:t>该报奖</w:t>
      </w:r>
      <w:r w:rsidRPr="00211F62">
        <w:rPr>
          <w:rFonts w:ascii="宋体" w:eastAsia="宋体" w:hAnsi="宋体" w:cs="宋体"/>
          <w:b/>
          <w:kern w:val="0"/>
          <w:sz w:val="28"/>
          <w:szCs w:val="28"/>
        </w:rPr>
        <w:t>成果属实，人员排名无争议，无知识产权纠纷。</w:t>
      </w:r>
      <w:r w:rsidRPr="00211F62">
        <w:rPr>
          <w:rFonts w:ascii="宋体" w:eastAsia="宋体" w:hAnsi="宋体" w:hint="eastAsia"/>
          <w:b/>
          <w:kern w:val="0"/>
          <w:sz w:val="28"/>
          <w:szCs w:val="28"/>
        </w:rPr>
        <w:t>申报材料真实可靠，同意推荐</w:t>
      </w:r>
      <w:r>
        <w:rPr>
          <w:rFonts w:ascii="宋体" w:eastAsia="宋体" w:hAnsi="宋体" w:hint="eastAsia"/>
          <w:b/>
          <w:kern w:val="0"/>
          <w:sz w:val="28"/>
          <w:szCs w:val="28"/>
        </w:rPr>
        <w:t>申报陕西高等学校科学技术奖</w:t>
      </w:r>
      <w:r w:rsidRPr="00211F62">
        <w:rPr>
          <w:rFonts w:ascii="宋体" w:eastAsia="宋体" w:hAnsi="宋体" w:hint="eastAsia"/>
          <w:b/>
          <w:kern w:val="0"/>
          <w:sz w:val="28"/>
          <w:szCs w:val="28"/>
        </w:rPr>
        <w:t>。</w:t>
      </w:r>
    </w:p>
    <w:p w:rsidR="00A4271A" w:rsidRDefault="00A4271A" w:rsidP="004C2414">
      <w:pPr>
        <w:autoSpaceDE w:val="0"/>
        <w:autoSpaceDN w:val="0"/>
        <w:adjustRightInd w:val="0"/>
        <w:jc w:val="left"/>
        <w:rPr>
          <w:rFonts w:asciiTheme="minorEastAsia" w:eastAsiaTheme="minorEastAsia" w:hAnsiTheme="minorEastAsia" w:cs="宋体"/>
          <w:kern w:val="0"/>
          <w:sz w:val="28"/>
          <w:szCs w:val="28"/>
        </w:rPr>
      </w:pPr>
    </w:p>
    <w:p w:rsidR="00A4271A" w:rsidRDefault="00A4271A" w:rsidP="004C2414">
      <w:pPr>
        <w:autoSpaceDE w:val="0"/>
        <w:autoSpaceDN w:val="0"/>
        <w:adjustRightInd w:val="0"/>
        <w:jc w:val="left"/>
        <w:rPr>
          <w:rFonts w:asciiTheme="minorEastAsia" w:eastAsiaTheme="minorEastAsia" w:hAnsiTheme="minorEastAsia" w:cs="宋体"/>
          <w:kern w:val="0"/>
          <w:sz w:val="28"/>
          <w:szCs w:val="28"/>
        </w:rPr>
      </w:pPr>
    </w:p>
    <w:p w:rsidR="00A4271A" w:rsidRDefault="00A4271A" w:rsidP="00A4271A">
      <w:pPr>
        <w:autoSpaceDE w:val="0"/>
        <w:autoSpaceDN w:val="0"/>
        <w:adjustRightInd w:val="0"/>
        <w:jc w:val="left"/>
        <w:rPr>
          <w:rFonts w:ascii="宋体" w:eastAsia="宋体" w:hAnsi="宋体"/>
          <w:b/>
          <w:kern w:val="0"/>
        </w:rPr>
      </w:pPr>
      <w:r>
        <w:rPr>
          <w:rFonts w:ascii="宋体" w:eastAsia="宋体" w:hAnsi="宋体" w:hint="eastAsia"/>
          <w:b/>
          <w:kern w:val="0"/>
        </w:rPr>
        <w:lastRenderedPageBreak/>
        <w:t>202</w:t>
      </w:r>
      <w:r>
        <w:rPr>
          <w:rFonts w:ascii="宋体" w:eastAsia="宋体" w:hAnsi="宋体"/>
          <w:b/>
          <w:kern w:val="0"/>
        </w:rPr>
        <w:t>1</w:t>
      </w:r>
      <w:r w:rsidRPr="004F6386">
        <w:rPr>
          <w:rFonts w:ascii="宋体" w:eastAsia="宋体" w:hAnsi="宋体" w:hint="eastAsia"/>
          <w:b/>
          <w:kern w:val="0"/>
        </w:rPr>
        <w:t>年陕西高等学校科学技术奖励推荐项目公示情况</w:t>
      </w:r>
      <w:r>
        <w:rPr>
          <w:rFonts w:ascii="宋体" w:eastAsia="宋体" w:hAnsi="宋体" w:hint="eastAsia"/>
          <w:b/>
          <w:kern w:val="0"/>
        </w:rPr>
        <w:t>（七）</w:t>
      </w:r>
    </w:p>
    <w:p w:rsidR="00A4271A" w:rsidRPr="004F5F1D" w:rsidRDefault="00A4271A" w:rsidP="00A4271A">
      <w:pPr>
        <w:spacing w:line="360" w:lineRule="auto"/>
        <w:jc w:val="left"/>
        <w:outlineLvl w:val="0"/>
        <w:rPr>
          <w:sz w:val="28"/>
          <w:szCs w:val="28"/>
        </w:rPr>
      </w:pPr>
      <w:r w:rsidRPr="004F5F1D">
        <w:rPr>
          <w:rFonts w:eastAsia="仿宋"/>
          <w:b/>
          <w:color w:val="000000"/>
          <w:sz w:val="28"/>
          <w:szCs w:val="28"/>
        </w:rPr>
        <w:t>项目名称：</w:t>
      </w:r>
      <w:r w:rsidRPr="004F5F1D">
        <w:rPr>
          <w:rFonts w:hint="eastAsia"/>
          <w:sz w:val="28"/>
          <w:szCs w:val="28"/>
        </w:rPr>
        <w:t>抗感染药物临床合理应用的临床和循证药学研究</w:t>
      </w:r>
    </w:p>
    <w:p w:rsidR="00A4271A" w:rsidRPr="004F5F1D" w:rsidRDefault="00A4271A" w:rsidP="00A4271A">
      <w:pPr>
        <w:spacing w:line="360" w:lineRule="auto"/>
        <w:jc w:val="left"/>
        <w:outlineLvl w:val="0"/>
        <w:rPr>
          <w:sz w:val="28"/>
          <w:szCs w:val="28"/>
        </w:rPr>
      </w:pPr>
      <w:r w:rsidRPr="004F5F1D">
        <w:rPr>
          <w:rFonts w:eastAsia="仿宋"/>
          <w:b/>
          <w:sz w:val="28"/>
          <w:szCs w:val="28"/>
        </w:rPr>
        <w:t>完成单位：</w:t>
      </w:r>
      <w:r w:rsidRPr="004F5F1D">
        <w:rPr>
          <w:rFonts w:hint="eastAsia"/>
          <w:sz w:val="28"/>
          <w:szCs w:val="28"/>
        </w:rPr>
        <w:t>西安医学院，陕西警官职业学院</w:t>
      </w:r>
    </w:p>
    <w:p w:rsidR="00A4271A" w:rsidRPr="004F5F1D" w:rsidRDefault="00A4271A" w:rsidP="00A4271A">
      <w:pPr>
        <w:spacing w:line="360" w:lineRule="auto"/>
        <w:ind w:left="1124" w:hangingChars="400" w:hanging="1124"/>
        <w:rPr>
          <w:rFonts w:ascii="仿宋" w:eastAsia="仿宋" w:hAnsi="仿宋"/>
          <w:b/>
          <w:sz w:val="28"/>
          <w:szCs w:val="28"/>
        </w:rPr>
      </w:pPr>
      <w:r w:rsidRPr="004F5F1D">
        <w:rPr>
          <w:rFonts w:eastAsia="仿宋"/>
          <w:b/>
          <w:sz w:val="28"/>
          <w:szCs w:val="28"/>
        </w:rPr>
        <w:t>完成人：</w:t>
      </w:r>
      <w:r w:rsidRPr="004F5F1D">
        <w:rPr>
          <w:rFonts w:hint="eastAsia"/>
          <w:sz w:val="28"/>
          <w:szCs w:val="28"/>
        </w:rPr>
        <w:t>徐利、王胜昱、张斐、龙丽辉、刘凯歌、余琦、周晶、王莉、石俊峰、吴燕、李亚明</w:t>
      </w:r>
    </w:p>
    <w:p w:rsidR="00A4271A" w:rsidRPr="004F5F1D" w:rsidRDefault="00A4271A" w:rsidP="00A4271A">
      <w:pPr>
        <w:spacing w:line="360" w:lineRule="auto"/>
        <w:rPr>
          <w:rFonts w:ascii="仿宋" w:eastAsia="仿宋" w:hAnsi="仿宋"/>
          <w:b/>
          <w:sz w:val="28"/>
          <w:szCs w:val="28"/>
        </w:rPr>
      </w:pPr>
      <w:r w:rsidRPr="004F5F1D">
        <w:rPr>
          <w:rFonts w:ascii="仿宋" w:eastAsia="仿宋" w:hAnsi="仿宋" w:hint="eastAsia"/>
          <w:b/>
          <w:sz w:val="28"/>
          <w:szCs w:val="28"/>
        </w:rPr>
        <w:t>项目简介：</w:t>
      </w:r>
    </w:p>
    <w:p w:rsidR="00A4271A" w:rsidRPr="004F5F1D" w:rsidRDefault="00A4271A" w:rsidP="00A4271A">
      <w:pPr>
        <w:spacing w:line="440" w:lineRule="exact"/>
        <w:ind w:firstLineChars="200" w:firstLine="560"/>
        <w:rPr>
          <w:sz w:val="28"/>
          <w:szCs w:val="28"/>
        </w:rPr>
      </w:pPr>
      <w:r w:rsidRPr="004F5F1D">
        <w:rPr>
          <w:sz w:val="28"/>
          <w:szCs w:val="28"/>
        </w:rPr>
        <w:t>1.</w:t>
      </w:r>
      <w:r w:rsidRPr="004F5F1D">
        <w:rPr>
          <w:sz w:val="28"/>
          <w:szCs w:val="28"/>
        </w:rPr>
        <w:t>抗菌药物临床应用的安全性和有效性方面：（</w:t>
      </w:r>
      <w:r w:rsidRPr="004F5F1D">
        <w:rPr>
          <w:sz w:val="28"/>
          <w:szCs w:val="28"/>
        </w:rPr>
        <w:t>1</w:t>
      </w:r>
      <w:r w:rsidRPr="004F5F1D">
        <w:rPr>
          <w:sz w:val="28"/>
          <w:szCs w:val="28"/>
        </w:rPr>
        <w:t>）高剂量替加环素可提高医院获得性肺炎的治愈率，为多重耐药菌感染所致医院获得性肺炎提供了新的治疗药物选择，但会增加恶心、呕吐等不良反应。（</w:t>
      </w:r>
      <w:r w:rsidRPr="004F5F1D">
        <w:rPr>
          <w:sz w:val="28"/>
          <w:szCs w:val="28"/>
        </w:rPr>
        <w:t>2</w:t>
      </w:r>
      <w:r w:rsidRPr="004F5F1D">
        <w:rPr>
          <w:sz w:val="28"/>
          <w:szCs w:val="28"/>
        </w:rPr>
        <w:t>）抗结核药物治疗过程中联合使用具有抗氧化作用机制的保肝药物（如水飞蓟宾、</w:t>
      </w:r>
      <w:r w:rsidRPr="004F5F1D">
        <w:rPr>
          <w:sz w:val="28"/>
          <w:szCs w:val="28"/>
        </w:rPr>
        <w:t>N-</w:t>
      </w:r>
      <w:r w:rsidRPr="004F5F1D">
        <w:rPr>
          <w:sz w:val="28"/>
          <w:szCs w:val="28"/>
        </w:rPr>
        <w:t>乙酰半胱氨酸等）可降低抗结核药物所致肝功能损伤发生风险。（</w:t>
      </w:r>
      <w:r w:rsidRPr="004F5F1D">
        <w:rPr>
          <w:sz w:val="28"/>
          <w:szCs w:val="28"/>
        </w:rPr>
        <w:t>3</w:t>
      </w:r>
      <w:r w:rsidRPr="004F5F1D">
        <w:rPr>
          <w:sz w:val="28"/>
          <w:szCs w:val="28"/>
        </w:rPr>
        <w:t>）吸入抗生素可明显降低非囊性支气管扩张症患者痰细菌密度、增加铜绿假单胞菌清除率、延长支气管扩张急性发作间隔时间、降低新发生致病菌感染风险，但是，吸入用抗生素还可明显降低患者</w:t>
      </w:r>
      <w:r w:rsidRPr="004F5F1D">
        <w:rPr>
          <w:sz w:val="28"/>
          <w:szCs w:val="28"/>
        </w:rPr>
        <w:t>FEV1%</w:t>
      </w:r>
      <w:r w:rsidRPr="004F5F1D">
        <w:rPr>
          <w:sz w:val="28"/>
          <w:szCs w:val="28"/>
        </w:rPr>
        <w:t>。提示吸入用抗生素虽然可作为支气管扩张症急性发作时另一选择药物，但可降低患者肺功能，尚未见到可作为长期维持治疗的证据。（</w:t>
      </w:r>
      <w:r w:rsidRPr="004F5F1D">
        <w:rPr>
          <w:sz w:val="28"/>
          <w:szCs w:val="28"/>
        </w:rPr>
        <w:t>4</w:t>
      </w:r>
      <w:r w:rsidRPr="004F5F1D">
        <w:rPr>
          <w:sz w:val="28"/>
          <w:szCs w:val="28"/>
        </w:rPr>
        <w:t>）在乙肝抗病毒治疗过程中使用保肝药物可降低药物性肝损伤发生风险。（</w:t>
      </w:r>
      <w:r w:rsidRPr="004F5F1D">
        <w:rPr>
          <w:sz w:val="28"/>
          <w:szCs w:val="28"/>
        </w:rPr>
        <w:t>5</w:t>
      </w:r>
      <w:r w:rsidRPr="004F5F1D">
        <w:rPr>
          <w:sz w:val="28"/>
          <w:szCs w:val="28"/>
        </w:rPr>
        <w:t>）发现潜在药物相互作用及不良反应：舍曲林、去氨加压素与利尿剂联合使用会导致严重低钠血症、拉氧头孢联合复方甘草口服溶液导致双硫仑样反应、复方泛影葡胺注射液导致中毒性表皮坏死溶解综合征。</w:t>
      </w:r>
    </w:p>
    <w:p w:rsidR="00A4271A" w:rsidRPr="004F5F1D" w:rsidRDefault="00A4271A" w:rsidP="00A4271A">
      <w:pPr>
        <w:spacing w:line="440" w:lineRule="exact"/>
        <w:ind w:leftChars="31" w:left="99" w:firstLineChars="200" w:firstLine="560"/>
        <w:jc w:val="left"/>
        <w:outlineLvl w:val="0"/>
        <w:rPr>
          <w:sz w:val="28"/>
          <w:szCs w:val="28"/>
        </w:rPr>
      </w:pPr>
      <w:r w:rsidRPr="004F5F1D">
        <w:rPr>
          <w:sz w:val="28"/>
          <w:szCs w:val="28"/>
        </w:rPr>
        <w:t xml:space="preserve">2. </w:t>
      </w:r>
      <w:r w:rsidRPr="004F5F1D">
        <w:rPr>
          <w:sz w:val="28"/>
          <w:szCs w:val="28"/>
        </w:rPr>
        <w:t>抗菌药物临床应用的经济性方面：（</w:t>
      </w:r>
      <w:r w:rsidRPr="004F5F1D">
        <w:rPr>
          <w:sz w:val="28"/>
          <w:szCs w:val="28"/>
        </w:rPr>
        <w:t>1</w:t>
      </w:r>
      <w:r w:rsidRPr="004F5F1D">
        <w:rPr>
          <w:sz w:val="28"/>
          <w:szCs w:val="28"/>
        </w:rPr>
        <w:t>）头孢呋辛治疗小儿支气管肺炎成本</w:t>
      </w:r>
      <w:r w:rsidRPr="004F5F1D">
        <w:rPr>
          <w:sz w:val="28"/>
          <w:szCs w:val="28"/>
        </w:rPr>
        <w:t>-</w:t>
      </w:r>
      <w:r w:rsidRPr="004F5F1D">
        <w:rPr>
          <w:sz w:val="28"/>
          <w:szCs w:val="28"/>
        </w:rPr>
        <w:t>效果比最优，是治疗小儿支气管肺炎最理想的给药方案；（</w:t>
      </w:r>
      <w:r w:rsidRPr="004F5F1D">
        <w:rPr>
          <w:sz w:val="28"/>
          <w:szCs w:val="28"/>
        </w:rPr>
        <w:t>2</w:t>
      </w:r>
      <w:r w:rsidRPr="004F5F1D">
        <w:rPr>
          <w:sz w:val="28"/>
          <w:szCs w:val="28"/>
        </w:rPr>
        <w:t>）与万古霉素相比，利奈唑胺治疗</w:t>
      </w:r>
      <w:r w:rsidRPr="004F5F1D">
        <w:rPr>
          <w:sz w:val="28"/>
          <w:szCs w:val="28"/>
        </w:rPr>
        <w:t>MRSA</w:t>
      </w:r>
      <w:r w:rsidRPr="004F5F1D">
        <w:rPr>
          <w:sz w:val="28"/>
          <w:szCs w:val="28"/>
        </w:rPr>
        <w:t>感染所致医院获得性肺炎的成本</w:t>
      </w:r>
      <w:r w:rsidRPr="004F5F1D">
        <w:rPr>
          <w:sz w:val="28"/>
          <w:szCs w:val="28"/>
        </w:rPr>
        <w:t>-</w:t>
      </w:r>
      <w:r w:rsidRPr="004F5F1D">
        <w:rPr>
          <w:sz w:val="28"/>
          <w:szCs w:val="28"/>
        </w:rPr>
        <w:t>效果比最优，是治疗</w:t>
      </w:r>
      <w:r w:rsidRPr="004F5F1D">
        <w:rPr>
          <w:sz w:val="28"/>
          <w:szCs w:val="28"/>
        </w:rPr>
        <w:t>MRSA</w:t>
      </w:r>
      <w:r w:rsidRPr="004F5F1D">
        <w:rPr>
          <w:sz w:val="28"/>
          <w:szCs w:val="28"/>
        </w:rPr>
        <w:t>医院获得性肺炎的优化给药方案。</w:t>
      </w:r>
    </w:p>
    <w:p w:rsidR="00A4271A" w:rsidRPr="004F5F1D" w:rsidRDefault="00A4271A" w:rsidP="00A4271A">
      <w:pPr>
        <w:spacing w:line="440" w:lineRule="exact"/>
        <w:ind w:leftChars="31" w:left="99" w:firstLineChars="200" w:firstLine="560"/>
        <w:jc w:val="left"/>
        <w:outlineLvl w:val="0"/>
        <w:rPr>
          <w:sz w:val="28"/>
          <w:szCs w:val="28"/>
        </w:rPr>
      </w:pPr>
      <w:r w:rsidRPr="004F5F1D">
        <w:rPr>
          <w:sz w:val="28"/>
          <w:szCs w:val="28"/>
        </w:rPr>
        <w:t xml:space="preserve">3. </w:t>
      </w:r>
      <w:r w:rsidRPr="004F5F1D">
        <w:rPr>
          <w:sz w:val="28"/>
          <w:szCs w:val="28"/>
        </w:rPr>
        <w:t>抗菌药物临床应用的适宜性方面：（</w:t>
      </w:r>
      <w:r w:rsidRPr="004F5F1D">
        <w:rPr>
          <w:sz w:val="28"/>
          <w:szCs w:val="28"/>
        </w:rPr>
        <w:t>1</w:t>
      </w:r>
      <w:r w:rsidRPr="004F5F1D">
        <w:rPr>
          <w:sz w:val="28"/>
          <w:szCs w:val="28"/>
        </w:rPr>
        <w:t>）实行抗菌药物专项整治活动方案后，明显改善</w:t>
      </w:r>
      <w:r w:rsidRPr="004F5F1D">
        <w:rPr>
          <w:sz w:val="28"/>
          <w:szCs w:val="28"/>
        </w:rPr>
        <w:t>I</w:t>
      </w:r>
      <w:r w:rsidRPr="004F5F1D">
        <w:rPr>
          <w:sz w:val="28"/>
          <w:szCs w:val="28"/>
        </w:rPr>
        <w:t>类切口围手术期预防用药品种选择的规范性，降低了预防用抗菌药物的使用率及使用天数，优化了围手术</w:t>
      </w:r>
      <w:r w:rsidRPr="004F5F1D">
        <w:rPr>
          <w:sz w:val="28"/>
          <w:szCs w:val="28"/>
        </w:rPr>
        <w:lastRenderedPageBreak/>
        <w:t>期预防用药的给药时机。（</w:t>
      </w:r>
      <w:r w:rsidRPr="004F5F1D">
        <w:rPr>
          <w:sz w:val="28"/>
          <w:szCs w:val="28"/>
        </w:rPr>
        <w:t>2</w:t>
      </w:r>
      <w:r w:rsidRPr="004F5F1D">
        <w:rPr>
          <w:sz w:val="28"/>
          <w:szCs w:val="28"/>
        </w:rPr>
        <w:t>）</w:t>
      </w:r>
      <w:r w:rsidRPr="004F5F1D">
        <w:rPr>
          <w:sz w:val="28"/>
          <w:szCs w:val="28"/>
        </w:rPr>
        <w:t>I</w:t>
      </w:r>
      <w:r w:rsidRPr="004F5F1D">
        <w:rPr>
          <w:sz w:val="28"/>
          <w:szCs w:val="28"/>
        </w:rPr>
        <w:t>类切口术后感染主要发生在老年人，主要发生部位为呼吸系统，而并非切口局部及切口深部，术后长期预防使用抗菌药物未取得预期获益。</w:t>
      </w:r>
    </w:p>
    <w:p w:rsidR="00A4271A" w:rsidRPr="004F5F1D" w:rsidRDefault="00A4271A" w:rsidP="00A4271A">
      <w:pPr>
        <w:spacing w:line="440" w:lineRule="exact"/>
        <w:ind w:leftChars="31" w:left="99" w:firstLineChars="200" w:firstLine="560"/>
        <w:jc w:val="left"/>
        <w:outlineLvl w:val="0"/>
        <w:rPr>
          <w:sz w:val="28"/>
          <w:szCs w:val="28"/>
        </w:rPr>
      </w:pPr>
      <w:r w:rsidRPr="004F5F1D">
        <w:rPr>
          <w:sz w:val="28"/>
          <w:szCs w:val="28"/>
        </w:rPr>
        <w:t>4</w:t>
      </w:r>
      <w:r w:rsidRPr="004F5F1D">
        <w:rPr>
          <w:sz w:val="28"/>
          <w:szCs w:val="28"/>
        </w:rPr>
        <w:t>．发现慢性阻塞性肺疾病进展的标志物：肿瘤坏死因子</w:t>
      </w:r>
      <w:r w:rsidRPr="004F5F1D">
        <w:rPr>
          <w:sz w:val="28"/>
          <w:szCs w:val="28"/>
        </w:rPr>
        <w:t>-α</w:t>
      </w:r>
      <w:r w:rsidRPr="004F5F1D">
        <w:rPr>
          <w:sz w:val="28"/>
          <w:szCs w:val="28"/>
        </w:rPr>
        <w:t>可以作为年龄＞</w:t>
      </w:r>
      <w:r w:rsidRPr="004F5F1D">
        <w:rPr>
          <w:sz w:val="28"/>
          <w:szCs w:val="28"/>
        </w:rPr>
        <w:t>60</w:t>
      </w:r>
      <w:r w:rsidRPr="004F5F1D">
        <w:rPr>
          <w:sz w:val="28"/>
          <w:szCs w:val="28"/>
        </w:rPr>
        <w:t>岁以上慢性阻塞性肺疾病患者进展的标志物。</w:t>
      </w:r>
    </w:p>
    <w:p w:rsidR="00A4271A" w:rsidRPr="004F5F1D" w:rsidRDefault="00A4271A" w:rsidP="00A4271A">
      <w:pPr>
        <w:spacing w:line="440" w:lineRule="exact"/>
        <w:ind w:leftChars="31" w:left="99" w:firstLineChars="200" w:firstLine="560"/>
        <w:jc w:val="left"/>
        <w:outlineLvl w:val="0"/>
        <w:rPr>
          <w:sz w:val="28"/>
          <w:szCs w:val="28"/>
        </w:rPr>
      </w:pPr>
      <w:r w:rsidRPr="004F5F1D">
        <w:rPr>
          <w:sz w:val="28"/>
          <w:szCs w:val="28"/>
        </w:rPr>
        <w:t>通过本项目的实施，从技术层面规范了医疗机构抗菌药物临床合理应用，保障了临床药物治疗安全、有效、经济、合理，并丰富了项目组成员临床带教经验，提高了带教水平。</w:t>
      </w:r>
    </w:p>
    <w:p w:rsidR="00A4271A" w:rsidRPr="004F5F1D" w:rsidRDefault="00A4271A" w:rsidP="00A4271A">
      <w:pPr>
        <w:autoSpaceDE w:val="0"/>
        <w:autoSpaceDN w:val="0"/>
        <w:adjustRightInd w:val="0"/>
        <w:jc w:val="left"/>
        <w:rPr>
          <w:sz w:val="28"/>
          <w:szCs w:val="28"/>
        </w:rPr>
      </w:pPr>
      <w:r w:rsidRPr="004F5F1D">
        <w:rPr>
          <w:sz w:val="28"/>
          <w:szCs w:val="28"/>
        </w:rPr>
        <w:t>代表性成果</w:t>
      </w:r>
      <w:r w:rsidRPr="004F5F1D">
        <w:rPr>
          <w:rFonts w:hint="eastAsia"/>
          <w:sz w:val="28"/>
          <w:szCs w:val="28"/>
        </w:rPr>
        <w:t>：</w:t>
      </w:r>
    </w:p>
    <w:tbl>
      <w:tblPr>
        <w:tblW w:w="0" w:type="auto"/>
        <w:tblLayout w:type="fixed"/>
        <w:tblLook w:val="0000" w:firstRow="0" w:lastRow="0" w:firstColumn="0" w:lastColumn="0" w:noHBand="0" w:noVBand="0"/>
      </w:tblPr>
      <w:tblGrid>
        <w:gridCol w:w="439"/>
        <w:gridCol w:w="3269"/>
        <w:gridCol w:w="1980"/>
        <w:gridCol w:w="1763"/>
        <w:gridCol w:w="1071"/>
      </w:tblGrid>
      <w:tr w:rsidR="00A4271A" w:rsidRPr="00A4271A"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
                <w:bCs/>
                <w:color w:val="000000"/>
                <w:kern w:val="0"/>
                <w:sz w:val="24"/>
                <w:szCs w:val="24"/>
              </w:rPr>
            </w:pPr>
            <w:r w:rsidRPr="00A4271A">
              <w:rPr>
                <w:rFonts w:eastAsia="仿宋"/>
                <w:b/>
                <w:bCs/>
                <w:color w:val="000000"/>
                <w:kern w:val="0"/>
                <w:sz w:val="24"/>
                <w:szCs w:val="24"/>
              </w:rPr>
              <w:t>序号</w:t>
            </w:r>
          </w:p>
        </w:tc>
        <w:tc>
          <w:tcPr>
            <w:tcW w:w="3269"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ind w:firstLineChars="600" w:firstLine="1446"/>
              <w:rPr>
                <w:rFonts w:eastAsia="仿宋"/>
                <w:b/>
                <w:bCs/>
                <w:color w:val="000000"/>
                <w:kern w:val="0"/>
                <w:sz w:val="24"/>
                <w:szCs w:val="24"/>
              </w:rPr>
            </w:pPr>
            <w:r w:rsidRPr="00A4271A">
              <w:rPr>
                <w:rFonts w:eastAsia="仿宋"/>
                <w:b/>
                <w:bCs/>
                <w:color w:val="000000"/>
                <w:kern w:val="0"/>
                <w:sz w:val="24"/>
                <w:szCs w:val="24"/>
              </w:rPr>
              <w:t>题目</w:t>
            </w:r>
          </w:p>
        </w:tc>
        <w:tc>
          <w:tcPr>
            <w:tcW w:w="1980"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
                <w:bCs/>
                <w:color w:val="000000"/>
                <w:kern w:val="0"/>
                <w:sz w:val="24"/>
                <w:szCs w:val="24"/>
              </w:rPr>
            </w:pPr>
            <w:r w:rsidRPr="00A4271A">
              <w:rPr>
                <w:rFonts w:eastAsia="仿宋"/>
                <w:b/>
                <w:bCs/>
                <w:color w:val="000000"/>
                <w:kern w:val="0"/>
                <w:sz w:val="24"/>
                <w:szCs w:val="24"/>
              </w:rPr>
              <w:t>作</w:t>
            </w:r>
            <w:r w:rsidRPr="00A4271A">
              <w:rPr>
                <w:rFonts w:eastAsia="仿宋"/>
                <w:b/>
                <w:bCs/>
                <w:color w:val="000000"/>
                <w:kern w:val="0"/>
                <w:sz w:val="24"/>
                <w:szCs w:val="24"/>
              </w:rPr>
              <w:t xml:space="preserve">  </w:t>
            </w:r>
            <w:r w:rsidRPr="00A4271A">
              <w:rPr>
                <w:rFonts w:eastAsia="仿宋"/>
                <w:b/>
                <w:bCs/>
                <w:color w:val="000000"/>
                <w:kern w:val="0"/>
                <w:sz w:val="24"/>
                <w:szCs w:val="24"/>
              </w:rPr>
              <w:t>者</w:t>
            </w:r>
          </w:p>
        </w:tc>
        <w:tc>
          <w:tcPr>
            <w:tcW w:w="1763"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
                <w:bCs/>
                <w:color w:val="000000"/>
                <w:kern w:val="0"/>
                <w:sz w:val="24"/>
                <w:szCs w:val="24"/>
              </w:rPr>
            </w:pPr>
            <w:r w:rsidRPr="00A4271A">
              <w:rPr>
                <w:rFonts w:eastAsia="仿宋"/>
                <w:b/>
                <w:bCs/>
                <w:color w:val="000000"/>
                <w:kern w:val="0"/>
                <w:sz w:val="24"/>
                <w:szCs w:val="24"/>
              </w:rPr>
              <w:t>来</w:t>
            </w:r>
            <w:r w:rsidRPr="00A4271A">
              <w:rPr>
                <w:rFonts w:eastAsia="仿宋"/>
                <w:b/>
                <w:bCs/>
                <w:color w:val="000000"/>
                <w:kern w:val="0"/>
                <w:sz w:val="24"/>
                <w:szCs w:val="24"/>
              </w:rPr>
              <w:t xml:space="preserve">  </w:t>
            </w:r>
            <w:r w:rsidRPr="00A4271A">
              <w:rPr>
                <w:rFonts w:eastAsia="仿宋"/>
                <w:b/>
                <w:bCs/>
                <w:color w:val="000000"/>
                <w:kern w:val="0"/>
                <w:sz w:val="24"/>
                <w:szCs w:val="24"/>
              </w:rPr>
              <w:t>源</w:t>
            </w:r>
          </w:p>
        </w:tc>
        <w:tc>
          <w:tcPr>
            <w:tcW w:w="1071"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
                <w:bCs/>
                <w:color w:val="000000"/>
                <w:kern w:val="0"/>
                <w:sz w:val="24"/>
                <w:szCs w:val="24"/>
              </w:rPr>
            </w:pPr>
            <w:r w:rsidRPr="00A4271A">
              <w:rPr>
                <w:rFonts w:eastAsia="仿宋"/>
                <w:b/>
                <w:bCs/>
                <w:color w:val="000000"/>
                <w:kern w:val="0"/>
                <w:sz w:val="24"/>
                <w:szCs w:val="24"/>
              </w:rPr>
              <w:t>备</w:t>
            </w:r>
            <w:r w:rsidRPr="00A4271A">
              <w:rPr>
                <w:rFonts w:eastAsia="仿宋"/>
                <w:b/>
                <w:bCs/>
                <w:color w:val="000000"/>
                <w:kern w:val="0"/>
                <w:sz w:val="24"/>
                <w:szCs w:val="24"/>
              </w:rPr>
              <w:t xml:space="preserve">  </w:t>
            </w:r>
            <w:r w:rsidRPr="00A4271A">
              <w:rPr>
                <w:rFonts w:eastAsia="仿宋"/>
                <w:b/>
                <w:bCs/>
                <w:color w:val="000000"/>
                <w:kern w:val="0"/>
                <w:sz w:val="24"/>
                <w:szCs w:val="24"/>
              </w:rPr>
              <w:t>注</w:t>
            </w:r>
          </w:p>
        </w:tc>
      </w:tr>
      <w:tr w:rsidR="00A4271A" w:rsidRPr="00A4271A"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bCs/>
                <w:kern w:val="0"/>
                <w:sz w:val="24"/>
                <w:szCs w:val="24"/>
              </w:rPr>
              <w:t>1</w:t>
            </w:r>
          </w:p>
        </w:tc>
        <w:tc>
          <w:tcPr>
            <w:tcW w:w="3269" w:type="dxa"/>
            <w:tcBorders>
              <w:top w:val="single" w:sz="4" w:space="0" w:color="auto"/>
              <w:left w:val="nil"/>
              <w:bottom w:val="single" w:sz="4" w:space="0" w:color="auto"/>
              <w:right w:val="single" w:sz="4" w:space="0" w:color="auto"/>
            </w:tcBorders>
            <w:vAlign w:val="center"/>
          </w:tcPr>
          <w:p w:rsidR="00A4271A" w:rsidRPr="00A4271A" w:rsidRDefault="00A4271A" w:rsidP="00430A3C">
            <w:pPr>
              <w:pStyle w:val="ListParagraph1"/>
              <w:adjustRightInd w:val="0"/>
              <w:snapToGrid w:val="0"/>
              <w:ind w:leftChars="50" w:left="160" w:rightChars="50" w:right="160" w:firstLineChars="0" w:firstLine="0"/>
              <w:outlineLvl w:val="0"/>
              <w:rPr>
                <w:rFonts w:ascii="Times New Roman" w:hAnsi="Times New Roman"/>
                <w:kern w:val="0"/>
                <w:sz w:val="24"/>
                <w:szCs w:val="24"/>
              </w:rPr>
            </w:pPr>
            <w:r w:rsidRPr="00A4271A">
              <w:rPr>
                <w:rFonts w:ascii="Times New Roman" w:hAnsi="Times New Roman"/>
                <w:kern w:val="0"/>
                <w:sz w:val="24"/>
                <w:szCs w:val="24"/>
              </w:rPr>
              <w:t>Efficacy and safety of tigecycline for patients with hospital-acquired pneumonia</w:t>
            </w:r>
          </w:p>
        </w:tc>
        <w:tc>
          <w:tcPr>
            <w:tcW w:w="1980"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kern w:val="0"/>
                <w:sz w:val="24"/>
                <w:szCs w:val="24"/>
              </w:rPr>
            </w:pPr>
            <w:r w:rsidRPr="00A4271A">
              <w:rPr>
                <w:kern w:val="0"/>
                <w:sz w:val="24"/>
                <w:szCs w:val="24"/>
              </w:rPr>
              <w:t>Xu L, Wang YL, Du S, Chen L, Long LH, Wu Y</w:t>
            </w:r>
          </w:p>
        </w:tc>
        <w:tc>
          <w:tcPr>
            <w:tcW w:w="1763"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kern w:val="0"/>
                <w:sz w:val="24"/>
                <w:szCs w:val="24"/>
              </w:rPr>
            </w:pPr>
            <w:r w:rsidRPr="00A4271A">
              <w:rPr>
                <w:kern w:val="0"/>
                <w:sz w:val="24"/>
                <w:szCs w:val="24"/>
              </w:rPr>
              <w:t>Chemotherapy</w:t>
            </w:r>
          </w:p>
        </w:tc>
        <w:tc>
          <w:tcPr>
            <w:tcW w:w="1071"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bCs/>
                <w:kern w:val="0"/>
                <w:sz w:val="24"/>
                <w:szCs w:val="24"/>
              </w:rPr>
              <w:t>2</w:t>
            </w:r>
          </w:p>
        </w:tc>
        <w:tc>
          <w:tcPr>
            <w:tcW w:w="3269"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sz w:val="24"/>
                <w:szCs w:val="24"/>
              </w:rPr>
            </w:pPr>
            <w:r w:rsidRPr="00A4271A">
              <w:rPr>
                <w:sz w:val="24"/>
                <w:szCs w:val="24"/>
              </w:rPr>
              <w:t>Is the prophylactic use of hepatoprotectants necessary in anti-tuberculosis treatment?</w:t>
            </w:r>
          </w:p>
        </w:tc>
        <w:tc>
          <w:tcPr>
            <w:tcW w:w="1980"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kern w:val="0"/>
                <w:sz w:val="24"/>
                <w:szCs w:val="24"/>
              </w:rPr>
            </w:pPr>
            <w:r w:rsidRPr="00A4271A">
              <w:rPr>
                <w:kern w:val="0"/>
                <w:sz w:val="24"/>
                <w:szCs w:val="24"/>
              </w:rPr>
              <w:t>Xu L, Zhang F, Xu C, Liu KG, Wu W, Tian YX</w:t>
            </w:r>
          </w:p>
        </w:tc>
        <w:tc>
          <w:tcPr>
            <w:tcW w:w="1763"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kern w:val="0"/>
                <w:sz w:val="24"/>
                <w:szCs w:val="24"/>
              </w:rPr>
            </w:pPr>
            <w:r w:rsidRPr="00A4271A">
              <w:rPr>
                <w:kern w:val="0"/>
                <w:sz w:val="24"/>
                <w:szCs w:val="24"/>
              </w:rPr>
              <w:t>Chemotherapy</w:t>
            </w:r>
          </w:p>
        </w:tc>
        <w:tc>
          <w:tcPr>
            <w:tcW w:w="1071"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14"/>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bCs/>
                <w:kern w:val="0"/>
                <w:sz w:val="24"/>
                <w:szCs w:val="24"/>
              </w:rPr>
              <w:t>3</w:t>
            </w:r>
          </w:p>
        </w:tc>
        <w:tc>
          <w:tcPr>
            <w:tcW w:w="3269"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bCs/>
                <w:kern w:val="0"/>
                <w:sz w:val="24"/>
                <w:szCs w:val="24"/>
              </w:rPr>
            </w:pPr>
            <w:r w:rsidRPr="00A4271A">
              <w:rPr>
                <w:bCs/>
                <w:kern w:val="0"/>
                <w:sz w:val="24"/>
                <w:szCs w:val="24"/>
              </w:rPr>
              <w:t>Inhaled antibiotics in non-cystic fibrosis bronchiectasis: A meta-analysis</w:t>
            </w:r>
          </w:p>
        </w:tc>
        <w:tc>
          <w:tcPr>
            <w:tcW w:w="1980"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kern w:val="0"/>
                <w:sz w:val="24"/>
                <w:szCs w:val="24"/>
              </w:rPr>
            </w:pPr>
            <w:r w:rsidRPr="00A4271A">
              <w:rPr>
                <w:kern w:val="0"/>
                <w:sz w:val="24"/>
                <w:szCs w:val="24"/>
              </w:rPr>
              <w:t>Xu L, Zhang F, Du S, Yu Q, Chen L, Long LH, Li YM, Jia AH</w:t>
            </w:r>
          </w:p>
        </w:tc>
        <w:tc>
          <w:tcPr>
            <w:tcW w:w="1763"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kern w:val="0"/>
                <w:sz w:val="24"/>
                <w:szCs w:val="24"/>
              </w:rPr>
            </w:pPr>
            <w:r w:rsidRPr="00A4271A">
              <w:rPr>
                <w:kern w:val="0"/>
                <w:sz w:val="24"/>
                <w:szCs w:val="24"/>
              </w:rPr>
              <w:t>Pharmazie</w:t>
            </w:r>
          </w:p>
        </w:tc>
        <w:tc>
          <w:tcPr>
            <w:tcW w:w="1071"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bCs/>
                <w:kern w:val="0"/>
                <w:sz w:val="24"/>
                <w:szCs w:val="24"/>
              </w:rPr>
              <w:t>4</w:t>
            </w:r>
          </w:p>
        </w:tc>
        <w:tc>
          <w:tcPr>
            <w:tcW w:w="3269"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bCs/>
                <w:sz w:val="24"/>
                <w:szCs w:val="24"/>
              </w:rPr>
            </w:pPr>
            <w:r w:rsidRPr="00A4271A">
              <w:rPr>
                <w:sz w:val="24"/>
                <w:szCs w:val="24"/>
              </w:rPr>
              <w:t>Association between tumor necrosis factor-α and chronic obstructive pulmonary disease: a systematic review and meta-analysis</w:t>
            </w:r>
          </w:p>
        </w:tc>
        <w:tc>
          <w:tcPr>
            <w:tcW w:w="1980"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kern w:val="0"/>
                <w:sz w:val="24"/>
                <w:szCs w:val="24"/>
              </w:rPr>
            </w:pPr>
            <w:r w:rsidRPr="00A4271A">
              <w:rPr>
                <w:kern w:val="0"/>
                <w:sz w:val="24"/>
                <w:szCs w:val="24"/>
              </w:rPr>
              <w:t>Yao Y, Zhou J, Diao X, Wang S</w:t>
            </w:r>
          </w:p>
        </w:tc>
        <w:tc>
          <w:tcPr>
            <w:tcW w:w="1763"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kern w:val="0"/>
                <w:sz w:val="24"/>
                <w:szCs w:val="24"/>
              </w:rPr>
            </w:pPr>
            <w:r w:rsidRPr="00A4271A">
              <w:rPr>
                <w:kern w:val="0"/>
                <w:sz w:val="24"/>
                <w:szCs w:val="24"/>
              </w:rPr>
              <w:t>Ther Adv</w:t>
            </w:r>
          </w:p>
          <w:p w:rsidR="00A4271A" w:rsidRPr="00A4271A" w:rsidRDefault="00A4271A" w:rsidP="00430A3C">
            <w:pPr>
              <w:adjustRightInd w:val="0"/>
              <w:snapToGrid w:val="0"/>
              <w:ind w:leftChars="50" w:left="160" w:rightChars="50" w:right="160"/>
              <w:rPr>
                <w:kern w:val="0"/>
                <w:sz w:val="24"/>
                <w:szCs w:val="24"/>
              </w:rPr>
            </w:pPr>
            <w:r w:rsidRPr="00A4271A">
              <w:rPr>
                <w:kern w:val="0"/>
                <w:sz w:val="24"/>
                <w:szCs w:val="24"/>
              </w:rPr>
              <w:t>Respir Dis</w:t>
            </w:r>
          </w:p>
        </w:tc>
        <w:tc>
          <w:tcPr>
            <w:tcW w:w="1071"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27"/>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bCs/>
                <w:kern w:val="0"/>
                <w:sz w:val="24"/>
                <w:szCs w:val="24"/>
              </w:rPr>
              <w:t>5</w:t>
            </w:r>
          </w:p>
        </w:tc>
        <w:tc>
          <w:tcPr>
            <w:tcW w:w="3269"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sz w:val="24"/>
                <w:szCs w:val="24"/>
                <w:shd w:val="clear" w:color="auto" w:fill="FFFFFF"/>
              </w:rPr>
            </w:pPr>
            <w:r w:rsidRPr="00A4271A">
              <w:rPr>
                <w:sz w:val="24"/>
                <w:szCs w:val="24"/>
                <w:shd w:val="clear" w:color="auto" w:fill="FFFFFF"/>
              </w:rPr>
              <w:t>Efficacy of hepatoprotective agents with or without antiviral drugs on liver function and fibrosis with hepatitis B: A meta-analysis</w:t>
            </w:r>
          </w:p>
        </w:tc>
        <w:tc>
          <w:tcPr>
            <w:tcW w:w="1980"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kern w:val="0"/>
                <w:sz w:val="24"/>
                <w:szCs w:val="24"/>
              </w:rPr>
            </w:pPr>
            <w:r w:rsidRPr="00A4271A">
              <w:rPr>
                <w:kern w:val="0"/>
                <w:sz w:val="24"/>
                <w:szCs w:val="24"/>
              </w:rPr>
              <w:t>Long LH, Xue CQ, Shi JF, Dong JN, Wang L</w:t>
            </w:r>
          </w:p>
        </w:tc>
        <w:tc>
          <w:tcPr>
            <w:tcW w:w="1763"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kern w:val="0"/>
                <w:sz w:val="24"/>
                <w:szCs w:val="24"/>
              </w:rPr>
            </w:pPr>
            <w:r w:rsidRPr="00A4271A">
              <w:rPr>
                <w:kern w:val="0"/>
                <w:sz w:val="24"/>
                <w:szCs w:val="24"/>
              </w:rPr>
              <w:t>Hepat Mon</w:t>
            </w:r>
          </w:p>
        </w:tc>
        <w:tc>
          <w:tcPr>
            <w:tcW w:w="1071"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19"/>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bCs/>
                <w:kern w:val="0"/>
                <w:sz w:val="24"/>
                <w:szCs w:val="24"/>
              </w:rPr>
              <w:t>6</w:t>
            </w:r>
          </w:p>
        </w:tc>
        <w:tc>
          <w:tcPr>
            <w:tcW w:w="3269"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kern w:val="0"/>
                <w:sz w:val="24"/>
                <w:szCs w:val="24"/>
              </w:rPr>
            </w:pPr>
            <w:r w:rsidRPr="00A4271A">
              <w:rPr>
                <w:kern w:val="0"/>
                <w:sz w:val="24"/>
                <w:szCs w:val="24"/>
              </w:rPr>
              <w:t>5</w:t>
            </w:r>
            <w:r w:rsidRPr="00A4271A">
              <w:rPr>
                <w:kern w:val="0"/>
                <w:sz w:val="24"/>
                <w:szCs w:val="24"/>
              </w:rPr>
              <w:t>种</w:t>
            </w:r>
            <w:r w:rsidRPr="00A4271A">
              <w:rPr>
                <w:kern w:val="0"/>
                <w:sz w:val="24"/>
                <w:szCs w:val="24"/>
              </w:rPr>
              <w:t>β-</w:t>
            </w:r>
            <w:r w:rsidRPr="00A4271A">
              <w:rPr>
                <w:kern w:val="0"/>
                <w:sz w:val="24"/>
                <w:szCs w:val="24"/>
              </w:rPr>
              <w:t>内酰胺类抗生素治疗儿童支气管肺炎的成本</w:t>
            </w:r>
            <w:r w:rsidRPr="00A4271A">
              <w:rPr>
                <w:kern w:val="0"/>
                <w:sz w:val="24"/>
                <w:szCs w:val="24"/>
              </w:rPr>
              <w:t>-</w:t>
            </w:r>
            <w:r w:rsidRPr="00A4271A">
              <w:rPr>
                <w:kern w:val="0"/>
                <w:sz w:val="24"/>
                <w:szCs w:val="24"/>
              </w:rPr>
              <w:t>效果分析</w:t>
            </w:r>
          </w:p>
        </w:tc>
        <w:tc>
          <w:tcPr>
            <w:tcW w:w="1980"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kern w:val="0"/>
                <w:sz w:val="24"/>
                <w:szCs w:val="24"/>
              </w:rPr>
            </w:pPr>
            <w:r w:rsidRPr="00A4271A">
              <w:rPr>
                <w:kern w:val="0"/>
                <w:sz w:val="24"/>
                <w:szCs w:val="24"/>
              </w:rPr>
              <w:t>徐利，于周龙，李娜，石俊峰，龙丽辉，陈琳</w:t>
            </w:r>
          </w:p>
        </w:tc>
        <w:tc>
          <w:tcPr>
            <w:tcW w:w="1763"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color w:val="000000"/>
                <w:kern w:val="0"/>
                <w:sz w:val="24"/>
                <w:szCs w:val="24"/>
              </w:rPr>
            </w:pPr>
            <w:r w:rsidRPr="00A4271A">
              <w:rPr>
                <w:color w:val="000000"/>
                <w:kern w:val="0"/>
                <w:sz w:val="24"/>
                <w:szCs w:val="24"/>
              </w:rPr>
              <w:t>中国医院药学杂志</w:t>
            </w:r>
          </w:p>
        </w:tc>
        <w:tc>
          <w:tcPr>
            <w:tcW w:w="1071"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10"/>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hint="eastAsia"/>
                <w:bCs/>
                <w:kern w:val="0"/>
                <w:sz w:val="24"/>
                <w:szCs w:val="24"/>
              </w:rPr>
              <w:t>7</w:t>
            </w:r>
          </w:p>
        </w:tc>
        <w:tc>
          <w:tcPr>
            <w:tcW w:w="3269"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sz w:val="24"/>
                <w:szCs w:val="24"/>
              </w:rPr>
            </w:pPr>
            <w:r w:rsidRPr="00A4271A">
              <w:rPr>
                <w:sz w:val="24"/>
                <w:szCs w:val="24"/>
              </w:rPr>
              <w:t>我院</w:t>
            </w:r>
            <w:r w:rsidRPr="00A4271A">
              <w:rPr>
                <w:sz w:val="24"/>
                <w:szCs w:val="24"/>
              </w:rPr>
              <w:t>I</w:t>
            </w:r>
            <w:r w:rsidRPr="00A4271A">
              <w:rPr>
                <w:sz w:val="24"/>
                <w:szCs w:val="24"/>
              </w:rPr>
              <w:t>类切口围手术期预防用抗菌药物情况调查分析</w:t>
            </w:r>
          </w:p>
        </w:tc>
        <w:tc>
          <w:tcPr>
            <w:tcW w:w="1980"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kern w:val="0"/>
                <w:sz w:val="24"/>
                <w:szCs w:val="24"/>
              </w:rPr>
            </w:pPr>
            <w:r w:rsidRPr="00A4271A">
              <w:rPr>
                <w:kern w:val="0"/>
                <w:sz w:val="24"/>
                <w:szCs w:val="24"/>
              </w:rPr>
              <w:t>徐利，张心武，李娜，于周龙，陈琳，刘凯歌</w:t>
            </w:r>
          </w:p>
        </w:tc>
        <w:tc>
          <w:tcPr>
            <w:tcW w:w="1763"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color w:val="000000"/>
                <w:kern w:val="0"/>
                <w:sz w:val="24"/>
                <w:szCs w:val="24"/>
              </w:rPr>
            </w:pPr>
            <w:r w:rsidRPr="00A4271A">
              <w:rPr>
                <w:color w:val="000000"/>
                <w:kern w:val="0"/>
                <w:sz w:val="24"/>
                <w:szCs w:val="24"/>
              </w:rPr>
              <w:t>中国抗生素杂志</w:t>
            </w:r>
          </w:p>
        </w:tc>
        <w:tc>
          <w:tcPr>
            <w:tcW w:w="1071"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rPr>
                <w:rFonts w:eastAsia="仿宋"/>
                <w:color w:val="000000"/>
                <w:sz w:val="24"/>
                <w:szCs w:val="24"/>
              </w:rPr>
            </w:pPr>
          </w:p>
        </w:tc>
      </w:tr>
      <w:tr w:rsidR="00A4271A" w:rsidRPr="00A4271A" w:rsidTr="00430A3C">
        <w:trPr>
          <w:trHeight w:val="416"/>
        </w:trPr>
        <w:tc>
          <w:tcPr>
            <w:tcW w:w="439" w:type="dxa"/>
            <w:tcBorders>
              <w:top w:val="single" w:sz="4" w:space="0" w:color="auto"/>
              <w:left w:val="single" w:sz="4" w:space="0" w:color="auto"/>
              <w:bottom w:val="single" w:sz="4" w:space="0" w:color="auto"/>
              <w:right w:val="single" w:sz="4" w:space="0" w:color="auto"/>
            </w:tcBorders>
            <w:vAlign w:val="center"/>
          </w:tcPr>
          <w:p w:rsidR="00A4271A" w:rsidRPr="00A4271A" w:rsidRDefault="00A4271A" w:rsidP="00430A3C">
            <w:pPr>
              <w:widowControl/>
              <w:adjustRightInd w:val="0"/>
              <w:snapToGrid w:val="0"/>
              <w:jc w:val="center"/>
              <w:rPr>
                <w:rFonts w:eastAsia="仿宋"/>
                <w:bCs/>
                <w:kern w:val="0"/>
                <w:sz w:val="24"/>
                <w:szCs w:val="24"/>
              </w:rPr>
            </w:pPr>
            <w:r w:rsidRPr="00A4271A">
              <w:rPr>
                <w:rFonts w:eastAsia="仿宋" w:hint="eastAsia"/>
                <w:bCs/>
                <w:kern w:val="0"/>
                <w:sz w:val="24"/>
                <w:szCs w:val="24"/>
              </w:rPr>
              <w:t>8</w:t>
            </w:r>
          </w:p>
        </w:tc>
        <w:tc>
          <w:tcPr>
            <w:tcW w:w="3269"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kern w:val="0"/>
                <w:sz w:val="24"/>
                <w:szCs w:val="24"/>
              </w:rPr>
            </w:pPr>
            <w:r w:rsidRPr="00A4271A">
              <w:rPr>
                <w:kern w:val="0"/>
                <w:sz w:val="24"/>
                <w:szCs w:val="24"/>
              </w:rPr>
              <w:t>126</w:t>
            </w:r>
            <w:r w:rsidRPr="00A4271A">
              <w:rPr>
                <w:kern w:val="0"/>
                <w:sz w:val="24"/>
                <w:szCs w:val="24"/>
              </w:rPr>
              <w:t>例</w:t>
            </w:r>
            <w:r w:rsidRPr="00A4271A">
              <w:rPr>
                <w:kern w:val="0"/>
                <w:sz w:val="24"/>
                <w:szCs w:val="24"/>
              </w:rPr>
              <w:t>I</w:t>
            </w:r>
            <w:r w:rsidRPr="00A4271A">
              <w:rPr>
                <w:kern w:val="0"/>
                <w:sz w:val="24"/>
                <w:szCs w:val="24"/>
              </w:rPr>
              <w:t>类切口术后感染调</w:t>
            </w:r>
            <w:r w:rsidRPr="00A4271A">
              <w:rPr>
                <w:kern w:val="0"/>
                <w:sz w:val="24"/>
                <w:szCs w:val="24"/>
              </w:rPr>
              <w:lastRenderedPageBreak/>
              <w:t>查分析</w:t>
            </w:r>
          </w:p>
        </w:tc>
        <w:tc>
          <w:tcPr>
            <w:tcW w:w="1980"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kern w:val="0"/>
                <w:sz w:val="24"/>
                <w:szCs w:val="24"/>
              </w:rPr>
            </w:pPr>
            <w:r w:rsidRPr="00A4271A">
              <w:rPr>
                <w:kern w:val="0"/>
                <w:sz w:val="24"/>
                <w:szCs w:val="24"/>
              </w:rPr>
              <w:lastRenderedPageBreak/>
              <w:t>徐利，马江卫，</w:t>
            </w:r>
            <w:r w:rsidRPr="00A4271A">
              <w:rPr>
                <w:kern w:val="0"/>
                <w:sz w:val="24"/>
                <w:szCs w:val="24"/>
              </w:rPr>
              <w:lastRenderedPageBreak/>
              <w:t>简亮，徐锐，成碧萍</w:t>
            </w:r>
          </w:p>
        </w:tc>
        <w:tc>
          <w:tcPr>
            <w:tcW w:w="1763" w:type="dxa"/>
            <w:tcBorders>
              <w:top w:val="single" w:sz="4" w:space="0" w:color="auto"/>
              <w:left w:val="nil"/>
              <w:bottom w:val="single" w:sz="4" w:space="0" w:color="auto"/>
              <w:right w:val="single" w:sz="4" w:space="0" w:color="auto"/>
            </w:tcBorders>
            <w:vAlign w:val="center"/>
          </w:tcPr>
          <w:p w:rsidR="00A4271A" w:rsidRPr="00A4271A" w:rsidRDefault="00A4271A" w:rsidP="00430A3C">
            <w:pPr>
              <w:adjustRightInd w:val="0"/>
              <w:snapToGrid w:val="0"/>
              <w:ind w:leftChars="50" w:left="160" w:rightChars="50" w:right="160"/>
              <w:rPr>
                <w:color w:val="000000"/>
                <w:kern w:val="0"/>
                <w:sz w:val="24"/>
                <w:szCs w:val="24"/>
              </w:rPr>
            </w:pPr>
            <w:r w:rsidRPr="00A4271A">
              <w:rPr>
                <w:color w:val="000000"/>
                <w:kern w:val="0"/>
                <w:sz w:val="24"/>
                <w:szCs w:val="24"/>
              </w:rPr>
              <w:lastRenderedPageBreak/>
              <w:t>中国医院药</w:t>
            </w:r>
            <w:r w:rsidRPr="00A4271A">
              <w:rPr>
                <w:color w:val="000000"/>
                <w:kern w:val="0"/>
                <w:sz w:val="24"/>
                <w:szCs w:val="24"/>
              </w:rPr>
              <w:lastRenderedPageBreak/>
              <w:t>学杂志</w:t>
            </w:r>
          </w:p>
        </w:tc>
        <w:tc>
          <w:tcPr>
            <w:tcW w:w="1071" w:type="dxa"/>
            <w:tcBorders>
              <w:top w:val="single" w:sz="4" w:space="0" w:color="auto"/>
              <w:left w:val="nil"/>
              <w:bottom w:val="single" w:sz="4" w:space="0" w:color="auto"/>
              <w:right w:val="single" w:sz="4" w:space="0" w:color="auto"/>
            </w:tcBorders>
            <w:vAlign w:val="center"/>
          </w:tcPr>
          <w:p w:rsidR="00A4271A" w:rsidRPr="00A4271A" w:rsidRDefault="00A4271A" w:rsidP="00430A3C">
            <w:pPr>
              <w:widowControl/>
              <w:adjustRightInd w:val="0"/>
              <w:snapToGrid w:val="0"/>
              <w:rPr>
                <w:rFonts w:eastAsia="仿宋"/>
                <w:bCs/>
                <w:color w:val="000000"/>
                <w:kern w:val="0"/>
                <w:sz w:val="24"/>
                <w:szCs w:val="24"/>
              </w:rPr>
            </w:pPr>
          </w:p>
        </w:tc>
      </w:tr>
    </w:tbl>
    <w:p w:rsidR="00A4271A" w:rsidRDefault="00A4271A" w:rsidP="00A4271A">
      <w:pPr>
        <w:autoSpaceDE w:val="0"/>
        <w:autoSpaceDN w:val="0"/>
        <w:adjustRightInd w:val="0"/>
        <w:jc w:val="left"/>
        <w:rPr>
          <w:rFonts w:ascii="宋体" w:eastAsia="宋体" w:hAnsi="宋体"/>
          <w:b/>
          <w:kern w:val="0"/>
          <w:sz w:val="28"/>
          <w:szCs w:val="28"/>
        </w:rPr>
      </w:pPr>
      <w:r w:rsidRPr="004F6386">
        <w:rPr>
          <w:rFonts w:ascii="宋体" w:eastAsia="宋体" w:hAnsi="宋体" w:hint="eastAsia"/>
          <w:b/>
          <w:kern w:val="0"/>
          <w:sz w:val="28"/>
          <w:szCs w:val="28"/>
        </w:rPr>
        <w:lastRenderedPageBreak/>
        <w:t>该报奖</w:t>
      </w:r>
      <w:r w:rsidRPr="00211F62">
        <w:rPr>
          <w:rFonts w:ascii="宋体" w:eastAsia="宋体" w:hAnsi="宋体" w:cs="宋体"/>
          <w:b/>
          <w:kern w:val="0"/>
          <w:sz w:val="28"/>
          <w:szCs w:val="28"/>
        </w:rPr>
        <w:t>成果属实，人员排名无争议，无知识产权纠纷。</w:t>
      </w:r>
      <w:r w:rsidRPr="00211F62">
        <w:rPr>
          <w:rFonts w:ascii="宋体" w:eastAsia="宋体" w:hAnsi="宋体" w:hint="eastAsia"/>
          <w:b/>
          <w:kern w:val="0"/>
          <w:sz w:val="28"/>
          <w:szCs w:val="28"/>
        </w:rPr>
        <w:t>申报材料真实可靠，同意推荐</w:t>
      </w:r>
      <w:r>
        <w:rPr>
          <w:rFonts w:ascii="宋体" w:eastAsia="宋体" w:hAnsi="宋体" w:hint="eastAsia"/>
          <w:b/>
          <w:kern w:val="0"/>
          <w:sz w:val="28"/>
          <w:szCs w:val="28"/>
        </w:rPr>
        <w:t>申报陕西高等学校科学技术奖</w:t>
      </w:r>
      <w:r w:rsidRPr="00211F62">
        <w:rPr>
          <w:rFonts w:ascii="宋体" w:eastAsia="宋体" w:hAnsi="宋体" w:hint="eastAsia"/>
          <w:b/>
          <w:kern w:val="0"/>
          <w:sz w:val="28"/>
          <w:szCs w:val="28"/>
        </w:rPr>
        <w:t>。</w:t>
      </w:r>
    </w:p>
    <w:p w:rsidR="004F5F1D" w:rsidRDefault="004F5F1D" w:rsidP="00A4271A">
      <w:pPr>
        <w:autoSpaceDE w:val="0"/>
        <w:autoSpaceDN w:val="0"/>
        <w:adjustRightInd w:val="0"/>
        <w:jc w:val="left"/>
        <w:rPr>
          <w:rFonts w:ascii="宋体" w:eastAsia="宋体" w:hAnsi="宋体"/>
          <w:b/>
          <w:kern w:val="0"/>
        </w:rPr>
      </w:pPr>
    </w:p>
    <w:p w:rsidR="004F5F1D" w:rsidRDefault="004F5F1D" w:rsidP="00A4271A">
      <w:pPr>
        <w:autoSpaceDE w:val="0"/>
        <w:autoSpaceDN w:val="0"/>
        <w:adjustRightInd w:val="0"/>
        <w:jc w:val="left"/>
        <w:rPr>
          <w:rFonts w:ascii="宋体" w:eastAsia="宋体" w:hAnsi="宋体"/>
          <w:b/>
          <w:kern w:val="0"/>
        </w:rPr>
      </w:pPr>
    </w:p>
    <w:p w:rsidR="004F5F1D" w:rsidRDefault="004F5F1D" w:rsidP="00A4271A">
      <w:pPr>
        <w:autoSpaceDE w:val="0"/>
        <w:autoSpaceDN w:val="0"/>
        <w:adjustRightInd w:val="0"/>
        <w:jc w:val="left"/>
        <w:rPr>
          <w:rFonts w:ascii="宋体" w:eastAsia="宋体" w:hAnsi="宋体"/>
          <w:b/>
          <w:kern w:val="0"/>
        </w:rPr>
      </w:pPr>
    </w:p>
    <w:p w:rsidR="004F5F1D" w:rsidRDefault="004F5F1D" w:rsidP="00A4271A">
      <w:pPr>
        <w:autoSpaceDE w:val="0"/>
        <w:autoSpaceDN w:val="0"/>
        <w:adjustRightInd w:val="0"/>
        <w:jc w:val="left"/>
        <w:rPr>
          <w:rFonts w:ascii="宋体" w:eastAsia="宋体" w:hAnsi="宋体"/>
          <w:b/>
          <w:kern w:val="0"/>
        </w:rPr>
      </w:pPr>
    </w:p>
    <w:p w:rsidR="004F5F1D" w:rsidRDefault="004F5F1D" w:rsidP="00A4271A">
      <w:pPr>
        <w:autoSpaceDE w:val="0"/>
        <w:autoSpaceDN w:val="0"/>
        <w:adjustRightInd w:val="0"/>
        <w:jc w:val="left"/>
        <w:rPr>
          <w:rFonts w:ascii="宋体" w:eastAsia="宋体" w:hAnsi="宋体"/>
          <w:b/>
          <w:kern w:val="0"/>
        </w:rPr>
      </w:pPr>
    </w:p>
    <w:p w:rsidR="004F5F1D" w:rsidRDefault="004F5F1D" w:rsidP="00A4271A">
      <w:pPr>
        <w:autoSpaceDE w:val="0"/>
        <w:autoSpaceDN w:val="0"/>
        <w:adjustRightInd w:val="0"/>
        <w:jc w:val="left"/>
        <w:rPr>
          <w:rFonts w:ascii="宋体" w:eastAsia="宋体" w:hAnsi="宋体"/>
          <w:b/>
          <w:kern w:val="0"/>
        </w:rPr>
      </w:pPr>
    </w:p>
    <w:p w:rsidR="004F5F1D" w:rsidRDefault="004F5F1D" w:rsidP="00A4271A">
      <w:pPr>
        <w:autoSpaceDE w:val="0"/>
        <w:autoSpaceDN w:val="0"/>
        <w:adjustRightInd w:val="0"/>
        <w:jc w:val="left"/>
        <w:rPr>
          <w:rFonts w:ascii="宋体" w:eastAsia="宋体" w:hAnsi="宋体"/>
          <w:b/>
          <w:kern w:val="0"/>
        </w:rPr>
      </w:pPr>
    </w:p>
    <w:p w:rsidR="004F5F1D" w:rsidRDefault="004F5F1D" w:rsidP="00A4271A">
      <w:pPr>
        <w:autoSpaceDE w:val="0"/>
        <w:autoSpaceDN w:val="0"/>
        <w:adjustRightInd w:val="0"/>
        <w:jc w:val="left"/>
        <w:rPr>
          <w:rFonts w:ascii="宋体" w:eastAsia="宋体" w:hAnsi="宋体"/>
          <w:b/>
          <w:kern w:val="0"/>
        </w:rPr>
      </w:pPr>
    </w:p>
    <w:p w:rsidR="004F5F1D" w:rsidRDefault="004F5F1D" w:rsidP="00A4271A">
      <w:pPr>
        <w:autoSpaceDE w:val="0"/>
        <w:autoSpaceDN w:val="0"/>
        <w:adjustRightInd w:val="0"/>
        <w:jc w:val="left"/>
        <w:rPr>
          <w:rFonts w:ascii="宋体" w:eastAsia="宋体" w:hAnsi="宋体"/>
          <w:b/>
          <w:kern w:val="0"/>
        </w:rPr>
      </w:pPr>
    </w:p>
    <w:p w:rsidR="004F5F1D" w:rsidRDefault="004F5F1D" w:rsidP="00A4271A">
      <w:pPr>
        <w:autoSpaceDE w:val="0"/>
        <w:autoSpaceDN w:val="0"/>
        <w:adjustRightInd w:val="0"/>
        <w:jc w:val="left"/>
        <w:rPr>
          <w:rFonts w:ascii="宋体" w:eastAsia="宋体" w:hAnsi="宋体"/>
          <w:b/>
          <w:kern w:val="0"/>
        </w:rPr>
      </w:pPr>
    </w:p>
    <w:p w:rsidR="004F5F1D" w:rsidRDefault="004F5F1D" w:rsidP="00A4271A">
      <w:pPr>
        <w:autoSpaceDE w:val="0"/>
        <w:autoSpaceDN w:val="0"/>
        <w:adjustRightInd w:val="0"/>
        <w:jc w:val="left"/>
        <w:rPr>
          <w:rFonts w:ascii="宋体" w:eastAsia="宋体" w:hAnsi="宋体"/>
          <w:b/>
          <w:kern w:val="0"/>
        </w:rPr>
      </w:pPr>
    </w:p>
    <w:p w:rsidR="004F5F1D" w:rsidRDefault="004F5F1D" w:rsidP="00A4271A">
      <w:pPr>
        <w:autoSpaceDE w:val="0"/>
        <w:autoSpaceDN w:val="0"/>
        <w:adjustRightInd w:val="0"/>
        <w:jc w:val="left"/>
        <w:rPr>
          <w:rFonts w:ascii="宋体" w:eastAsia="宋体" w:hAnsi="宋体"/>
          <w:b/>
          <w:kern w:val="0"/>
        </w:rPr>
      </w:pPr>
    </w:p>
    <w:p w:rsidR="004F5F1D" w:rsidRDefault="004F5F1D" w:rsidP="00A4271A">
      <w:pPr>
        <w:autoSpaceDE w:val="0"/>
        <w:autoSpaceDN w:val="0"/>
        <w:adjustRightInd w:val="0"/>
        <w:jc w:val="left"/>
        <w:rPr>
          <w:rFonts w:ascii="宋体" w:eastAsia="宋体" w:hAnsi="宋体"/>
          <w:b/>
          <w:kern w:val="0"/>
        </w:rPr>
      </w:pPr>
    </w:p>
    <w:p w:rsidR="004F5F1D" w:rsidRDefault="004F5F1D" w:rsidP="00A4271A">
      <w:pPr>
        <w:autoSpaceDE w:val="0"/>
        <w:autoSpaceDN w:val="0"/>
        <w:adjustRightInd w:val="0"/>
        <w:jc w:val="left"/>
        <w:rPr>
          <w:rFonts w:ascii="宋体" w:eastAsia="宋体" w:hAnsi="宋体"/>
          <w:b/>
          <w:kern w:val="0"/>
        </w:rPr>
      </w:pPr>
    </w:p>
    <w:p w:rsidR="004F5F1D" w:rsidRDefault="004F5F1D" w:rsidP="00A4271A">
      <w:pPr>
        <w:autoSpaceDE w:val="0"/>
        <w:autoSpaceDN w:val="0"/>
        <w:adjustRightInd w:val="0"/>
        <w:jc w:val="left"/>
        <w:rPr>
          <w:rFonts w:ascii="宋体" w:eastAsia="宋体" w:hAnsi="宋体"/>
          <w:b/>
          <w:kern w:val="0"/>
        </w:rPr>
      </w:pPr>
    </w:p>
    <w:p w:rsidR="004F5F1D" w:rsidRDefault="004F5F1D" w:rsidP="00A4271A">
      <w:pPr>
        <w:autoSpaceDE w:val="0"/>
        <w:autoSpaceDN w:val="0"/>
        <w:adjustRightInd w:val="0"/>
        <w:jc w:val="left"/>
        <w:rPr>
          <w:rFonts w:ascii="宋体" w:eastAsia="宋体" w:hAnsi="宋体"/>
          <w:b/>
          <w:kern w:val="0"/>
        </w:rPr>
      </w:pPr>
    </w:p>
    <w:p w:rsidR="004F5F1D" w:rsidRDefault="004F5F1D" w:rsidP="00A4271A">
      <w:pPr>
        <w:autoSpaceDE w:val="0"/>
        <w:autoSpaceDN w:val="0"/>
        <w:adjustRightInd w:val="0"/>
        <w:jc w:val="left"/>
        <w:rPr>
          <w:rFonts w:ascii="宋体" w:eastAsia="宋体" w:hAnsi="宋体"/>
          <w:b/>
          <w:kern w:val="0"/>
        </w:rPr>
      </w:pPr>
    </w:p>
    <w:p w:rsidR="004F5F1D" w:rsidRDefault="004F5F1D" w:rsidP="00A4271A">
      <w:pPr>
        <w:autoSpaceDE w:val="0"/>
        <w:autoSpaceDN w:val="0"/>
        <w:adjustRightInd w:val="0"/>
        <w:jc w:val="left"/>
        <w:rPr>
          <w:rFonts w:ascii="宋体" w:eastAsia="宋体" w:hAnsi="宋体"/>
          <w:b/>
          <w:kern w:val="0"/>
        </w:rPr>
      </w:pPr>
    </w:p>
    <w:p w:rsidR="004F5F1D" w:rsidRDefault="004F5F1D" w:rsidP="00A4271A">
      <w:pPr>
        <w:autoSpaceDE w:val="0"/>
        <w:autoSpaceDN w:val="0"/>
        <w:adjustRightInd w:val="0"/>
        <w:jc w:val="left"/>
        <w:rPr>
          <w:rFonts w:ascii="宋体" w:eastAsia="宋体" w:hAnsi="宋体"/>
          <w:b/>
          <w:kern w:val="0"/>
        </w:rPr>
      </w:pPr>
    </w:p>
    <w:p w:rsidR="00A4271A" w:rsidRDefault="00A4271A" w:rsidP="00A4271A">
      <w:pPr>
        <w:autoSpaceDE w:val="0"/>
        <w:autoSpaceDN w:val="0"/>
        <w:adjustRightInd w:val="0"/>
        <w:jc w:val="left"/>
        <w:rPr>
          <w:rFonts w:ascii="宋体" w:eastAsia="宋体" w:hAnsi="宋体"/>
          <w:b/>
          <w:kern w:val="0"/>
        </w:rPr>
      </w:pPr>
      <w:r>
        <w:rPr>
          <w:rFonts w:ascii="宋体" w:eastAsia="宋体" w:hAnsi="宋体" w:hint="eastAsia"/>
          <w:b/>
          <w:kern w:val="0"/>
        </w:rPr>
        <w:lastRenderedPageBreak/>
        <w:t>202</w:t>
      </w:r>
      <w:r>
        <w:rPr>
          <w:rFonts w:ascii="宋体" w:eastAsia="宋体" w:hAnsi="宋体"/>
          <w:b/>
          <w:kern w:val="0"/>
        </w:rPr>
        <w:t>1</w:t>
      </w:r>
      <w:r w:rsidRPr="004F6386">
        <w:rPr>
          <w:rFonts w:ascii="宋体" w:eastAsia="宋体" w:hAnsi="宋体" w:hint="eastAsia"/>
          <w:b/>
          <w:kern w:val="0"/>
        </w:rPr>
        <w:t>年陕西高等学校科学技术奖励推荐项目公示情况</w:t>
      </w:r>
      <w:r>
        <w:rPr>
          <w:rFonts w:ascii="宋体" w:eastAsia="宋体" w:hAnsi="宋体" w:hint="eastAsia"/>
          <w:b/>
          <w:kern w:val="0"/>
        </w:rPr>
        <w:t>（八）</w:t>
      </w:r>
    </w:p>
    <w:p w:rsidR="00D5018C" w:rsidRDefault="00D5018C" w:rsidP="00D5018C">
      <w:pPr>
        <w:spacing w:line="360" w:lineRule="auto"/>
        <w:rPr>
          <w:rFonts w:eastAsia="仿宋"/>
          <w:b/>
          <w:color w:val="000000"/>
          <w:sz w:val="28"/>
          <w:szCs w:val="28"/>
        </w:rPr>
      </w:pPr>
      <w:r>
        <w:rPr>
          <w:rFonts w:eastAsia="仿宋"/>
          <w:b/>
          <w:color w:val="000000"/>
          <w:sz w:val="28"/>
          <w:szCs w:val="28"/>
        </w:rPr>
        <w:t>项目名称：</w:t>
      </w:r>
      <w:r w:rsidRPr="00B40816">
        <w:rPr>
          <w:rFonts w:eastAsia="仿宋" w:hint="eastAsia"/>
          <w:sz w:val="28"/>
          <w:szCs w:val="28"/>
        </w:rPr>
        <w:t>前列腺癌新型分子标志物和预后评估体系的研究</w:t>
      </w:r>
    </w:p>
    <w:p w:rsidR="00D5018C" w:rsidRPr="00B40816" w:rsidRDefault="00D5018C" w:rsidP="00D5018C">
      <w:pPr>
        <w:spacing w:line="360" w:lineRule="auto"/>
        <w:rPr>
          <w:rFonts w:eastAsia="仿宋"/>
          <w:sz w:val="28"/>
          <w:szCs w:val="28"/>
        </w:rPr>
      </w:pPr>
      <w:r>
        <w:rPr>
          <w:rFonts w:eastAsia="仿宋"/>
          <w:b/>
          <w:sz w:val="28"/>
          <w:szCs w:val="28"/>
        </w:rPr>
        <w:t>完成单位：</w:t>
      </w:r>
      <w:r w:rsidRPr="00B40816">
        <w:rPr>
          <w:rFonts w:eastAsia="仿宋" w:hint="eastAsia"/>
          <w:sz w:val="28"/>
          <w:szCs w:val="28"/>
        </w:rPr>
        <w:t>西安医学院</w:t>
      </w:r>
    </w:p>
    <w:p w:rsidR="00D5018C" w:rsidRDefault="00D5018C" w:rsidP="00D5018C">
      <w:pPr>
        <w:spacing w:line="360" w:lineRule="auto"/>
        <w:ind w:left="1124" w:hangingChars="400" w:hanging="1124"/>
        <w:rPr>
          <w:rFonts w:ascii="仿宋" w:eastAsia="仿宋" w:hAnsi="仿宋"/>
          <w:b/>
          <w:sz w:val="28"/>
          <w:szCs w:val="28"/>
        </w:rPr>
      </w:pPr>
      <w:r>
        <w:rPr>
          <w:rFonts w:eastAsia="仿宋"/>
          <w:b/>
          <w:sz w:val="28"/>
          <w:szCs w:val="28"/>
        </w:rPr>
        <w:t>完成人：</w:t>
      </w:r>
      <w:r>
        <w:rPr>
          <w:rFonts w:eastAsia="仿宋" w:hint="eastAsia"/>
          <w:sz w:val="28"/>
          <w:szCs w:val="28"/>
        </w:rPr>
        <w:t xml:space="preserve"> </w:t>
      </w:r>
      <w:r>
        <w:rPr>
          <w:rFonts w:eastAsia="仿宋" w:hint="eastAsia"/>
          <w:sz w:val="28"/>
          <w:szCs w:val="28"/>
        </w:rPr>
        <w:t>崔洁</w:t>
      </w:r>
      <w:r>
        <w:rPr>
          <w:rFonts w:eastAsia="仿宋" w:hint="eastAsia"/>
          <w:sz w:val="28"/>
          <w:szCs w:val="28"/>
        </w:rPr>
        <w:t xml:space="preserve"> </w:t>
      </w:r>
      <w:r>
        <w:rPr>
          <w:rFonts w:eastAsia="仿宋" w:hint="eastAsia"/>
          <w:sz w:val="28"/>
          <w:szCs w:val="28"/>
        </w:rPr>
        <w:t>张鸿毅</w:t>
      </w:r>
      <w:r>
        <w:rPr>
          <w:rFonts w:eastAsia="仿宋" w:hint="eastAsia"/>
          <w:sz w:val="28"/>
          <w:szCs w:val="28"/>
        </w:rPr>
        <w:t xml:space="preserve"> </w:t>
      </w:r>
      <w:r>
        <w:rPr>
          <w:rFonts w:eastAsia="仿宋" w:hint="eastAsia"/>
          <w:sz w:val="28"/>
          <w:szCs w:val="28"/>
        </w:rPr>
        <w:t>张雅敏</w:t>
      </w:r>
      <w:r>
        <w:rPr>
          <w:rFonts w:eastAsia="仿宋" w:hint="eastAsia"/>
          <w:sz w:val="28"/>
          <w:szCs w:val="28"/>
        </w:rPr>
        <w:t xml:space="preserve"> </w:t>
      </w:r>
      <w:r>
        <w:rPr>
          <w:rFonts w:eastAsia="仿宋" w:hint="eastAsia"/>
          <w:sz w:val="28"/>
          <w:szCs w:val="28"/>
        </w:rPr>
        <w:t>赵刚刚</w:t>
      </w:r>
      <w:r>
        <w:rPr>
          <w:rFonts w:eastAsia="仿宋" w:hint="eastAsia"/>
          <w:sz w:val="28"/>
          <w:szCs w:val="28"/>
        </w:rPr>
        <w:t xml:space="preserve"> </w:t>
      </w:r>
      <w:r>
        <w:rPr>
          <w:rFonts w:eastAsia="仿宋" w:hint="eastAsia"/>
          <w:sz w:val="28"/>
          <w:szCs w:val="28"/>
        </w:rPr>
        <w:t>李华锋</w:t>
      </w:r>
      <w:r>
        <w:rPr>
          <w:rFonts w:eastAsia="仿宋" w:hint="eastAsia"/>
          <w:sz w:val="28"/>
          <w:szCs w:val="28"/>
        </w:rPr>
        <w:t xml:space="preserve"> </w:t>
      </w:r>
      <w:r>
        <w:rPr>
          <w:rFonts w:eastAsia="仿宋" w:hint="eastAsia"/>
          <w:sz w:val="28"/>
          <w:szCs w:val="28"/>
        </w:rPr>
        <w:t>肖克兵</w:t>
      </w:r>
      <w:r>
        <w:rPr>
          <w:rFonts w:eastAsia="仿宋" w:hint="eastAsia"/>
          <w:sz w:val="28"/>
          <w:szCs w:val="28"/>
        </w:rPr>
        <w:t xml:space="preserve"> </w:t>
      </w:r>
      <w:r>
        <w:rPr>
          <w:rFonts w:eastAsia="仿宋" w:hint="eastAsia"/>
          <w:sz w:val="28"/>
          <w:szCs w:val="28"/>
        </w:rPr>
        <w:t>任晓跃</w:t>
      </w:r>
    </w:p>
    <w:p w:rsidR="00D5018C" w:rsidRDefault="00D5018C" w:rsidP="00D5018C">
      <w:pPr>
        <w:spacing w:line="360" w:lineRule="auto"/>
        <w:rPr>
          <w:rFonts w:ascii="仿宋" w:eastAsia="仿宋" w:hAnsi="仿宋"/>
          <w:b/>
          <w:sz w:val="28"/>
          <w:szCs w:val="28"/>
        </w:rPr>
      </w:pPr>
      <w:r>
        <w:rPr>
          <w:rFonts w:ascii="仿宋" w:eastAsia="仿宋" w:hAnsi="仿宋" w:hint="eastAsia"/>
          <w:b/>
          <w:sz w:val="28"/>
          <w:szCs w:val="28"/>
        </w:rPr>
        <w:t>项目简介：</w:t>
      </w:r>
    </w:p>
    <w:p w:rsidR="00A4271A" w:rsidRDefault="00D5018C" w:rsidP="00D5018C">
      <w:pPr>
        <w:autoSpaceDE w:val="0"/>
        <w:autoSpaceDN w:val="0"/>
        <w:adjustRightInd w:val="0"/>
        <w:jc w:val="left"/>
        <w:rPr>
          <w:rFonts w:eastAsia="仿宋"/>
          <w:color w:val="000000"/>
          <w:sz w:val="28"/>
          <w:szCs w:val="28"/>
        </w:rPr>
      </w:pPr>
      <w:r w:rsidRPr="00976F96">
        <w:rPr>
          <w:rFonts w:eastAsia="仿宋" w:hint="eastAsia"/>
          <w:color w:val="000000"/>
          <w:sz w:val="28"/>
          <w:szCs w:val="28"/>
        </w:rPr>
        <w:t>该项目属于肿瘤学领域。我哥前列腺癌的发病率和死亡率逐年增高，大部分患者为转移性前列腺癌，预后差，防治形势十分严峻。目前尚缺乏有效的分子标志物和预后评价系统。以分子标志物为基础的预后评估体系可以帮助临床医生判断预后，制定治疗方案。富含亮氨酸的三角状五肽重复结构蛋白（</w:t>
      </w:r>
      <w:r w:rsidRPr="00976F96">
        <w:rPr>
          <w:rFonts w:eastAsia="仿宋" w:hint="eastAsia"/>
          <w:color w:val="000000"/>
          <w:sz w:val="28"/>
          <w:szCs w:val="28"/>
        </w:rPr>
        <w:t xml:space="preserve">Leucine rich pentatricopeptide repeat containing, LRPPRC </w:t>
      </w:r>
      <w:r w:rsidRPr="00976F96">
        <w:rPr>
          <w:rFonts w:eastAsia="仿宋" w:hint="eastAsia"/>
          <w:color w:val="000000"/>
          <w:sz w:val="28"/>
          <w:szCs w:val="28"/>
        </w:rPr>
        <w:t>）主要定位于线粒体内膜，通过促进线粒体基因表达，抑制线粒体自噬维持线粒体功能。</w:t>
      </w:r>
      <w:r w:rsidRPr="00976F96">
        <w:rPr>
          <w:rFonts w:eastAsia="仿宋" w:hint="eastAsia"/>
          <w:color w:val="000000"/>
          <w:sz w:val="28"/>
          <w:szCs w:val="28"/>
        </w:rPr>
        <w:t>ULK1</w:t>
      </w:r>
      <w:r w:rsidRPr="00976F96">
        <w:rPr>
          <w:rFonts w:eastAsia="仿宋" w:hint="eastAsia"/>
          <w:color w:val="000000"/>
          <w:sz w:val="28"/>
          <w:szCs w:val="28"/>
        </w:rPr>
        <w:t>是一种诱导自噬起始和囊泡形成的关键蛋白。本研究发现前列腺癌组织</w:t>
      </w:r>
      <w:r w:rsidRPr="00976F96">
        <w:rPr>
          <w:rFonts w:eastAsia="仿宋" w:hint="eastAsia"/>
          <w:color w:val="000000"/>
          <w:sz w:val="28"/>
          <w:szCs w:val="28"/>
        </w:rPr>
        <w:t>LRPPRC</w:t>
      </w:r>
      <w:r w:rsidRPr="00976F96">
        <w:rPr>
          <w:rFonts w:eastAsia="仿宋" w:hint="eastAsia"/>
          <w:color w:val="000000"/>
          <w:sz w:val="28"/>
          <w:szCs w:val="28"/>
        </w:rPr>
        <w:t>和</w:t>
      </w:r>
      <w:r w:rsidRPr="00976F96">
        <w:rPr>
          <w:rFonts w:eastAsia="仿宋" w:hint="eastAsia"/>
          <w:color w:val="000000"/>
          <w:sz w:val="28"/>
          <w:szCs w:val="28"/>
        </w:rPr>
        <w:t>ULK1</w:t>
      </w:r>
      <w:r w:rsidRPr="00976F96">
        <w:rPr>
          <w:rFonts w:eastAsia="仿宋" w:hint="eastAsia"/>
          <w:color w:val="000000"/>
          <w:sz w:val="28"/>
          <w:szCs w:val="28"/>
        </w:rPr>
        <w:t>表达增高，</w:t>
      </w:r>
      <w:r w:rsidRPr="00976F96">
        <w:rPr>
          <w:rFonts w:eastAsia="仿宋" w:hint="eastAsia"/>
          <w:color w:val="000000"/>
          <w:sz w:val="28"/>
          <w:szCs w:val="28"/>
        </w:rPr>
        <w:t>LRPPRC</w:t>
      </w:r>
      <w:r w:rsidRPr="00976F96">
        <w:rPr>
          <w:rFonts w:eastAsia="仿宋" w:hint="eastAsia"/>
          <w:color w:val="000000"/>
          <w:sz w:val="28"/>
          <w:szCs w:val="28"/>
        </w:rPr>
        <w:t>和</w:t>
      </w:r>
      <w:r w:rsidRPr="00976F96">
        <w:rPr>
          <w:rFonts w:eastAsia="仿宋" w:hint="eastAsia"/>
          <w:color w:val="000000"/>
          <w:sz w:val="28"/>
          <w:szCs w:val="28"/>
        </w:rPr>
        <w:t>ULK1</w:t>
      </w:r>
      <w:r w:rsidRPr="00976F96">
        <w:rPr>
          <w:rFonts w:eastAsia="仿宋" w:hint="eastAsia"/>
          <w:color w:val="000000"/>
          <w:sz w:val="28"/>
          <w:szCs w:val="28"/>
        </w:rPr>
        <w:t>高表达与</w:t>
      </w:r>
      <w:r w:rsidRPr="00976F96">
        <w:rPr>
          <w:rFonts w:eastAsia="仿宋" w:hint="eastAsia"/>
          <w:color w:val="000000"/>
          <w:sz w:val="28"/>
          <w:szCs w:val="28"/>
        </w:rPr>
        <w:t>Gleason</w:t>
      </w:r>
      <w:r w:rsidRPr="00976F96">
        <w:rPr>
          <w:rFonts w:eastAsia="仿宋" w:hint="eastAsia"/>
          <w:color w:val="000000"/>
          <w:sz w:val="28"/>
          <w:szCs w:val="28"/>
        </w:rPr>
        <w:t>评分、治疗前血清</w:t>
      </w:r>
      <w:r w:rsidRPr="00976F96">
        <w:rPr>
          <w:rFonts w:eastAsia="仿宋" w:hint="eastAsia"/>
          <w:color w:val="000000"/>
          <w:sz w:val="28"/>
          <w:szCs w:val="28"/>
        </w:rPr>
        <w:t>PSA</w:t>
      </w:r>
      <w:r w:rsidRPr="00976F96">
        <w:rPr>
          <w:rFonts w:eastAsia="仿宋" w:hint="eastAsia"/>
          <w:color w:val="000000"/>
          <w:sz w:val="28"/>
          <w:szCs w:val="28"/>
        </w:rPr>
        <w:t>水平、</w:t>
      </w:r>
      <w:r w:rsidRPr="00976F96">
        <w:rPr>
          <w:rFonts w:eastAsia="仿宋" w:hint="eastAsia"/>
          <w:color w:val="000000"/>
          <w:sz w:val="28"/>
          <w:szCs w:val="28"/>
        </w:rPr>
        <w:t>ADT</w:t>
      </w:r>
      <w:r w:rsidRPr="00976F96">
        <w:rPr>
          <w:rFonts w:eastAsia="仿宋" w:hint="eastAsia"/>
          <w:color w:val="000000"/>
          <w:sz w:val="28"/>
          <w:szCs w:val="28"/>
        </w:rPr>
        <w:t>后血清</w:t>
      </w:r>
      <w:r w:rsidRPr="00976F96">
        <w:rPr>
          <w:rFonts w:eastAsia="仿宋" w:hint="eastAsia"/>
          <w:color w:val="000000"/>
          <w:sz w:val="28"/>
          <w:szCs w:val="28"/>
        </w:rPr>
        <w:t>PSA</w:t>
      </w:r>
      <w:r w:rsidRPr="00976F96">
        <w:rPr>
          <w:rFonts w:eastAsia="仿宋" w:hint="eastAsia"/>
          <w:color w:val="000000"/>
          <w:sz w:val="28"/>
          <w:szCs w:val="28"/>
        </w:rPr>
        <w:t>最低值和转移部位数量有显著正相关性。</w:t>
      </w:r>
      <w:r w:rsidRPr="00976F96">
        <w:rPr>
          <w:rFonts w:eastAsia="仿宋" w:hint="eastAsia"/>
          <w:color w:val="000000"/>
          <w:sz w:val="28"/>
          <w:szCs w:val="28"/>
        </w:rPr>
        <w:t>LRPPRC</w:t>
      </w:r>
      <w:r w:rsidRPr="00976F96">
        <w:rPr>
          <w:rFonts w:eastAsia="仿宋" w:hint="eastAsia"/>
          <w:color w:val="000000"/>
          <w:sz w:val="28"/>
          <w:szCs w:val="28"/>
        </w:rPr>
        <w:t>和</w:t>
      </w:r>
      <w:r w:rsidRPr="00976F96">
        <w:rPr>
          <w:rFonts w:eastAsia="仿宋" w:hint="eastAsia"/>
          <w:color w:val="000000"/>
          <w:sz w:val="28"/>
          <w:szCs w:val="28"/>
        </w:rPr>
        <w:t>ULK1</w:t>
      </w:r>
      <w:r w:rsidRPr="00976F96">
        <w:rPr>
          <w:rFonts w:eastAsia="仿宋" w:hint="eastAsia"/>
          <w:color w:val="000000"/>
          <w:sz w:val="28"/>
          <w:szCs w:val="28"/>
        </w:rPr>
        <w:t>表达有显著正相关性，均是转移性前列腺癌预后的独立危险因素，预示短的生化复发和生存时间。联合</w:t>
      </w:r>
      <w:r w:rsidRPr="00976F96">
        <w:rPr>
          <w:rFonts w:eastAsia="仿宋" w:hint="eastAsia"/>
          <w:color w:val="000000"/>
          <w:sz w:val="28"/>
          <w:szCs w:val="28"/>
        </w:rPr>
        <w:t>6</w:t>
      </w:r>
      <w:r w:rsidRPr="00976F96">
        <w:rPr>
          <w:rFonts w:eastAsia="仿宋" w:hint="eastAsia"/>
          <w:color w:val="000000"/>
          <w:sz w:val="28"/>
          <w:szCs w:val="28"/>
        </w:rPr>
        <w:t>个独立危险因素，包括</w:t>
      </w:r>
      <w:r w:rsidRPr="00976F96">
        <w:rPr>
          <w:rFonts w:eastAsia="仿宋" w:hint="eastAsia"/>
          <w:color w:val="000000"/>
          <w:sz w:val="28"/>
          <w:szCs w:val="28"/>
        </w:rPr>
        <w:t>LRPPRC</w:t>
      </w:r>
      <w:r w:rsidRPr="00976F96">
        <w:rPr>
          <w:rFonts w:eastAsia="仿宋" w:hint="eastAsia"/>
          <w:color w:val="000000"/>
          <w:sz w:val="28"/>
          <w:szCs w:val="28"/>
        </w:rPr>
        <w:t>表达、</w:t>
      </w:r>
      <w:r w:rsidRPr="00976F96">
        <w:rPr>
          <w:rFonts w:eastAsia="仿宋" w:hint="eastAsia"/>
          <w:color w:val="000000"/>
          <w:sz w:val="28"/>
          <w:szCs w:val="28"/>
        </w:rPr>
        <w:t>ULK1</w:t>
      </w:r>
      <w:r w:rsidRPr="00976F96">
        <w:rPr>
          <w:rFonts w:eastAsia="仿宋" w:hint="eastAsia"/>
          <w:color w:val="000000"/>
          <w:sz w:val="28"/>
          <w:szCs w:val="28"/>
        </w:rPr>
        <w:t>表达、</w:t>
      </w:r>
      <w:r w:rsidRPr="00976F96">
        <w:rPr>
          <w:rFonts w:eastAsia="仿宋" w:hint="eastAsia"/>
          <w:color w:val="000000"/>
          <w:sz w:val="28"/>
          <w:szCs w:val="28"/>
        </w:rPr>
        <w:t>Gleason</w:t>
      </w:r>
      <w:r w:rsidRPr="00976F96">
        <w:rPr>
          <w:rFonts w:eastAsia="仿宋" w:hint="eastAsia"/>
          <w:color w:val="000000"/>
          <w:sz w:val="28"/>
          <w:szCs w:val="28"/>
        </w:rPr>
        <w:t>评分、</w:t>
      </w:r>
      <w:r w:rsidRPr="00976F96">
        <w:rPr>
          <w:rFonts w:eastAsia="仿宋" w:hint="eastAsia"/>
          <w:color w:val="000000"/>
          <w:sz w:val="28"/>
          <w:szCs w:val="28"/>
        </w:rPr>
        <w:t>ADT</w:t>
      </w:r>
      <w:r w:rsidRPr="00976F96">
        <w:rPr>
          <w:rFonts w:eastAsia="仿宋" w:hint="eastAsia"/>
          <w:color w:val="000000"/>
          <w:sz w:val="28"/>
          <w:szCs w:val="28"/>
        </w:rPr>
        <w:t>后血清</w:t>
      </w:r>
      <w:r w:rsidRPr="00976F96">
        <w:rPr>
          <w:rFonts w:eastAsia="仿宋" w:hint="eastAsia"/>
          <w:color w:val="000000"/>
          <w:sz w:val="28"/>
          <w:szCs w:val="28"/>
        </w:rPr>
        <w:t>PSA</w:t>
      </w:r>
      <w:r w:rsidRPr="00976F96">
        <w:rPr>
          <w:rFonts w:eastAsia="仿宋" w:hint="eastAsia"/>
          <w:color w:val="000000"/>
          <w:sz w:val="28"/>
          <w:szCs w:val="28"/>
        </w:rPr>
        <w:t>最低水平、转移部位数量和</w:t>
      </w:r>
      <w:r w:rsidRPr="00976F96">
        <w:rPr>
          <w:rFonts w:eastAsia="仿宋" w:hint="eastAsia"/>
          <w:color w:val="000000"/>
          <w:sz w:val="28"/>
          <w:szCs w:val="28"/>
        </w:rPr>
        <w:t>ECOG</w:t>
      </w:r>
      <w:r w:rsidRPr="00976F96">
        <w:rPr>
          <w:rFonts w:eastAsia="仿宋" w:hint="eastAsia"/>
          <w:color w:val="000000"/>
          <w:sz w:val="28"/>
          <w:szCs w:val="28"/>
        </w:rPr>
        <w:t>评分能够预测接受雄激素剥夺治疗的转移性前列腺癌患者的预后。根据这些因素的数量，我们把前列腺癌患者分成</w:t>
      </w:r>
      <w:r w:rsidRPr="00976F96">
        <w:rPr>
          <w:rFonts w:eastAsia="仿宋" w:hint="eastAsia"/>
          <w:color w:val="000000"/>
          <w:sz w:val="28"/>
          <w:szCs w:val="28"/>
        </w:rPr>
        <w:t>3</w:t>
      </w:r>
      <w:r w:rsidRPr="00976F96">
        <w:rPr>
          <w:rFonts w:eastAsia="仿宋" w:hint="eastAsia"/>
          <w:color w:val="000000"/>
          <w:sz w:val="28"/>
          <w:szCs w:val="28"/>
        </w:rPr>
        <w:t>组，具有</w:t>
      </w:r>
      <w:r>
        <w:rPr>
          <w:rFonts w:eastAsia="仿宋" w:hint="eastAsia"/>
          <w:color w:val="000000"/>
          <w:sz w:val="28"/>
          <w:szCs w:val="28"/>
        </w:rPr>
        <w:t>≤</w:t>
      </w:r>
      <w:r w:rsidRPr="00976F96">
        <w:rPr>
          <w:rFonts w:eastAsia="仿宋" w:hint="eastAsia"/>
          <w:color w:val="000000"/>
          <w:sz w:val="28"/>
          <w:szCs w:val="28"/>
        </w:rPr>
        <w:t>1</w:t>
      </w:r>
      <w:r w:rsidRPr="00976F96">
        <w:rPr>
          <w:rFonts w:eastAsia="仿宋" w:hint="eastAsia"/>
          <w:color w:val="000000"/>
          <w:sz w:val="28"/>
          <w:szCs w:val="28"/>
        </w:rPr>
        <w:t>个危险因素；具有</w:t>
      </w:r>
      <w:r w:rsidRPr="00976F96">
        <w:rPr>
          <w:rFonts w:eastAsia="仿宋" w:hint="eastAsia"/>
          <w:color w:val="000000"/>
          <w:sz w:val="28"/>
          <w:szCs w:val="28"/>
        </w:rPr>
        <w:t>2</w:t>
      </w:r>
      <w:r w:rsidRPr="00976F96">
        <w:rPr>
          <w:rFonts w:eastAsia="仿宋" w:hint="eastAsia"/>
          <w:color w:val="000000"/>
          <w:sz w:val="28"/>
          <w:szCs w:val="28"/>
        </w:rPr>
        <w:t>个危险因素；具有</w:t>
      </w:r>
      <w:r>
        <w:rPr>
          <w:rFonts w:eastAsia="仿宋" w:hint="eastAsia"/>
          <w:color w:val="000000"/>
          <w:sz w:val="28"/>
          <w:szCs w:val="28"/>
        </w:rPr>
        <w:t>≥</w:t>
      </w:r>
      <w:r w:rsidRPr="00976F96">
        <w:rPr>
          <w:rFonts w:eastAsia="仿宋" w:hint="eastAsia"/>
          <w:color w:val="000000"/>
          <w:sz w:val="28"/>
          <w:szCs w:val="28"/>
        </w:rPr>
        <w:t>3</w:t>
      </w:r>
      <w:r w:rsidRPr="00976F96">
        <w:rPr>
          <w:rFonts w:eastAsia="仿宋" w:hint="eastAsia"/>
          <w:color w:val="000000"/>
          <w:sz w:val="28"/>
          <w:szCs w:val="28"/>
        </w:rPr>
        <w:t>个危险因素。研究发现，具有</w:t>
      </w:r>
      <w:r w:rsidRPr="00BD495E">
        <w:rPr>
          <w:rFonts w:eastAsia="仿宋" w:hint="eastAsia"/>
          <w:color w:val="000000"/>
          <w:sz w:val="28"/>
          <w:szCs w:val="28"/>
        </w:rPr>
        <w:t>≥</w:t>
      </w:r>
      <w:r w:rsidRPr="00976F96">
        <w:rPr>
          <w:rFonts w:eastAsia="仿宋" w:hint="eastAsia"/>
          <w:color w:val="000000"/>
          <w:sz w:val="28"/>
          <w:szCs w:val="28"/>
        </w:rPr>
        <w:t>3</w:t>
      </w:r>
      <w:r w:rsidRPr="00976F96">
        <w:rPr>
          <w:rFonts w:eastAsia="仿宋" w:hint="eastAsia"/>
          <w:color w:val="000000"/>
          <w:sz w:val="28"/>
          <w:szCs w:val="28"/>
        </w:rPr>
        <w:t>个危险因素患者的</w:t>
      </w:r>
      <w:r w:rsidRPr="00976F96">
        <w:rPr>
          <w:rFonts w:eastAsia="仿宋" w:hint="eastAsia"/>
          <w:color w:val="000000"/>
          <w:sz w:val="28"/>
          <w:szCs w:val="28"/>
        </w:rPr>
        <w:t>2</w:t>
      </w:r>
      <w:r w:rsidRPr="00976F96">
        <w:rPr>
          <w:rFonts w:eastAsia="仿宋" w:hint="eastAsia"/>
          <w:color w:val="000000"/>
          <w:sz w:val="28"/>
          <w:szCs w:val="28"/>
        </w:rPr>
        <w:t>年生化复发率高</w:t>
      </w:r>
      <w:r w:rsidRPr="00976F96">
        <w:rPr>
          <w:rFonts w:eastAsia="仿宋" w:hint="eastAsia"/>
          <w:color w:val="000000"/>
          <w:sz w:val="28"/>
          <w:szCs w:val="28"/>
        </w:rPr>
        <w:lastRenderedPageBreak/>
        <w:t>达</w:t>
      </w:r>
      <w:r w:rsidRPr="00976F96">
        <w:rPr>
          <w:rFonts w:eastAsia="仿宋" w:hint="eastAsia"/>
          <w:color w:val="000000"/>
          <w:sz w:val="28"/>
          <w:szCs w:val="28"/>
        </w:rPr>
        <w:t>86.4%</w:t>
      </w:r>
      <w:r w:rsidRPr="00976F96">
        <w:rPr>
          <w:rFonts w:eastAsia="仿宋" w:hint="eastAsia"/>
          <w:color w:val="000000"/>
          <w:sz w:val="28"/>
          <w:szCs w:val="28"/>
        </w:rPr>
        <w:t>，具有</w:t>
      </w:r>
      <w:r w:rsidRPr="00976F96">
        <w:rPr>
          <w:rFonts w:eastAsia="仿宋" w:hint="eastAsia"/>
          <w:color w:val="000000"/>
          <w:sz w:val="28"/>
          <w:szCs w:val="28"/>
        </w:rPr>
        <w:t>2</w:t>
      </w:r>
      <w:r w:rsidRPr="00976F96">
        <w:rPr>
          <w:rFonts w:eastAsia="仿宋" w:hint="eastAsia"/>
          <w:color w:val="000000"/>
          <w:sz w:val="28"/>
          <w:szCs w:val="28"/>
        </w:rPr>
        <w:t>个危险因素患者的</w:t>
      </w:r>
      <w:r w:rsidRPr="00976F96">
        <w:rPr>
          <w:rFonts w:eastAsia="仿宋" w:hint="eastAsia"/>
          <w:color w:val="000000"/>
          <w:sz w:val="28"/>
          <w:szCs w:val="28"/>
        </w:rPr>
        <w:t>2</w:t>
      </w:r>
      <w:r w:rsidRPr="00976F96">
        <w:rPr>
          <w:rFonts w:eastAsia="仿宋" w:hint="eastAsia"/>
          <w:color w:val="000000"/>
          <w:sz w:val="28"/>
          <w:szCs w:val="28"/>
        </w:rPr>
        <w:t>年生化复发率为</w:t>
      </w:r>
      <w:r w:rsidRPr="00976F96">
        <w:rPr>
          <w:rFonts w:eastAsia="仿宋" w:hint="eastAsia"/>
          <w:color w:val="000000"/>
          <w:sz w:val="28"/>
          <w:szCs w:val="28"/>
        </w:rPr>
        <w:t>52.2%</w:t>
      </w:r>
      <w:r w:rsidRPr="00976F96">
        <w:rPr>
          <w:rFonts w:eastAsia="仿宋" w:hint="eastAsia"/>
          <w:color w:val="000000"/>
          <w:sz w:val="28"/>
          <w:szCs w:val="28"/>
        </w:rPr>
        <w:t>，而</w:t>
      </w:r>
      <w:r>
        <w:rPr>
          <w:rFonts w:eastAsia="仿宋" w:hint="eastAsia"/>
          <w:color w:val="000000"/>
          <w:sz w:val="28"/>
          <w:szCs w:val="28"/>
        </w:rPr>
        <w:t>≤</w:t>
      </w:r>
      <w:r w:rsidRPr="00976F96">
        <w:rPr>
          <w:rFonts w:eastAsia="仿宋" w:hint="eastAsia"/>
          <w:color w:val="000000"/>
          <w:sz w:val="28"/>
          <w:szCs w:val="28"/>
        </w:rPr>
        <w:t>1</w:t>
      </w:r>
      <w:r w:rsidRPr="00976F96">
        <w:rPr>
          <w:rFonts w:eastAsia="仿宋" w:hint="eastAsia"/>
          <w:color w:val="000000"/>
          <w:sz w:val="28"/>
          <w:szCs w:val="28"/>
        </w:rPr>
        <w:t>个危险因素患者的</w:t>
      </w:r>
      <w:r w:rsidRPr="00976F96">
        <w:rPr>
          <w:rFonts w:eastAsia="仿宋" w:hint="eastAsia"/>
          <w:color w:val="000000"/>
          <w:sz w:val="28"/>
          <w:szCs w:val="28"/>
        </w:rPr>
        <w:t>2</w:t>
      </w:r>
      <w:r w:rsidRPr="00976F96">
        <w:rPr>
          <w:rFonts w:eastAsia="仿宋" w:hint="eastAsia"/>
          <w:color w:val="000000"/>
          <w:sz w:val="28"/>
          <w:szCs w:val="28"/>
        </w:rPr>
        <w:t>年生化复发率仅仅有</w:t>
      </w:r>
      <w:r w:rsidRPr="00976F96">
        <w:rPr>
          <w:rFonts w:eastAsia="仿宋" w:hint="eastAsia"/>
          <w:color w:val="000000"/>
          <w:sz w:val="28"/>
          <w:szCs w:val="28"/>
        </w:rPr>
        <w:t>14.3%</w:t>
      </w:r>
      <w:r w:rsidRPr="00976F96">
        <w:rPr>
          <w:rFonts w:eastAsia="仿宋" w:hint="eastAsia"/>
          <w:color w:val="000000"/>
          <w:sz w:val="28"/>
          <w:szCs w:val="28"/>
        </w:rPr>
        <w:t>。具有</w:t>
      </w:r>
      <w:r>
        <w:rPr>
          <w:rFonts w:eastAsia="仿宋" w:hint="eastAsia"/>
          <w:color w:val="000000"/>
          <w:sz w:val="28"/>
          <w:szCs w:val="28"/>
        </w:rPr>
        <w:t>≥</w:t>
      </w:r>
      <w:r w:rsidRPr="00976F96">
        <w:rPr>
          <w:rFonts w:eastAsia="仿宋" w:hint="eastAsia"/>
          <w:color w:val="000000"/>
          <w:sz w:val="28"/>
          <w:szCs w:val="28"/>
        </w:rPr>
        <w:t>3</w:t>
      </w:r>
      <w:r w:rsidRPr="00976F96">
        <w:rPr>
          <w:rFonts w:eastAsia="仿宋" w:hint="eastAsia"/>
          <w:color w:val="000000"/>
          <w:sz w:val="28"/>
          <w:szCs w:val="28"/>
        </w:rPr>
        <w:t>个危险因素患者的</w:t>
      </w:r>
      <w:r w:rsidRPr="00976F96">
        <w:rPr>
          <w:rFonts w:eastAsia="仿宋" w:hint="eastAsia"/>
          <w:color w:val="000000"/>
          <w:sz w:val="28"/>
          <w:szCs w:val="28"/>
        </w:rPr>
        <w:t>3</w:t>
      </w:r>
      <w:r w:rsidRPr="00976F96">
        <w:rPr>
          <w:rFonts w:eastAsia="仿宋" w:hint="eastAsia"/>
          <w:color w:val="000000"/>
          <w:sz w:val="28"/>
          <w:szCs w:val="28"/>
        </w:rPr>
        <w:t>年生存率仅仅有</w:t>
      </w:r>
      <w:r w:rsidRPr="00976F96">
        <w:rPr>
          <w:rFonts w:eastAsia="仿宋" w:hint="eastAsia"/>
          <w:color w:val="000000"/>
          <w:sz w:val="28"/>
          <w:szCs w:val="28"/>
        </w:rPr>
        <w:t>54.4%</w:t>
      </w:r>
      <w:r w:rsidRPr="00976F96">
        <w:rPr>
          <w:rFonts w:eastAsia="仿宋" w:hint="eastAsia"/>
          <w:color w:val="000000"/>
          <w:sz w:val="28"/>
          <w:szCs w:val="28"/>
        </w:rPr>
        <w:t>，具有</w:t>
      </w:r>
      <w:r w:rsidRPr="00976F96">
        <w:rPr>
          <w:rFonts w:eastAsia="仿宋" w:hint="eastAsia"/>
          <w:color w:val="000000"/>
          <w:sz w:val="28"/>
          <w:szCs w:val="28"/>
        </w:rPr>
        <w:t>2</w:t>
      </w:r>
      <w:r w:rsidRPr="00976F96">
        <w:rPr>
          <w:rFonts w:eastAsia="仿宋" w:hint="eastAsia"/>
          <w:color w:val="000000"/>
          <w:sz w:val="28"/>
          <w:szCs w:val="28"/>
        </w:rPr>
        <w:t>个危险因素和</w:t>
      </w:r>
      <w:r>
        <w:rPr>
          <w:rFonts w:eastAsia="仿宋" w:hint="eastAsia"/>
          <w:color w:val="000000"/>
          <w:sz w:val="28"/>
          <w:szCs w:val="28"/>
        </w:rPr>
        <w:t>≤</w:t>
      </w:r>
      <w:r w:rsidRPr="00976F96">
        <w:rPr>
          <w:rFonts w:eastAsia="仿宋" w:hint="eastAsia"/>
          <w:color w:val="000000"/>
          <w:sz w:val="28"/>
          <w:szCs w:val="28"/>
        </w:rPr>
        <w:t>1</w:t>
      </w:r>
      <w:r w:rsidRPr="00976F96">
        <w:rPr>
          <w:rFonts w:eastAsia="仿宋" w:hint="eastAsia"/>
          <w:color w:val="000000"/>
          <w:sz w:val="28"/>
          <w:szCs w:val="28"/>
        </w:rPr>
        <w:t>个危险因素患者的</w:t>
      </w:r>
      <w:r w:rsidRPr="00976F96">
        <w:rPr>
          <w:rFonts w:eastAsia="仿宋" w:hint="eastAsia"/>
          <w:color w:val="000000"/>
          <w:sz w:val="28"/>
          <w:szCs w:val="28"/>
        </w:rPr>
        <w:t>3</w:t>
      </w:r>
      <w:r w:rsidRPr="00976F96">
        <w:rPr>
          <w:rFonts w:eastAsia="仿宋" w:hint="eastAsia"/>
          <w:color w:val="000000"/>
          <w:sz w:val="28"/>
          <w:szCs w:val="28"/>
        </w:rPr>
        <w:t>年生存率分别为</w:t>
      </w:r>
      <w:r w:rsidRPr="00976F96">
        <w:rPr>
          <w:rFonts w:eastAsia="仿宋" w:hint="eastAsia"/>
          <w:color w:val="000000"/>
          <w:sz w:val="28"/>
          <w:szCs w:val="28"/>
        </w:rPr>
        <w:t>91.3%</w:t>
      </w:r>
      <w:r w:rsidRPr="00976F96">
        <w:rPr>
          <w:rFonts w:eastAsia="仿宋" w:hint="eastAsia"/>
          <w:color w:val="000000"/>
          <w:sz w:val="28"/>
          <w:szCs w:val="28"/>
        </w:rPr>
        <w:t>和</w:t>
      </w:r>
      <w:r w:rsidRPr="00976F96">
        <w:rPr>
          <w:rFonts w:eastAsia="仿宋" w:hint="eastAsia"/>
          <w:color w:val="000000"/>
          <w:sz w:val="28"/>
          <w:szCs w:val="28"/>
        </w:rPr>
        <w:t>89.8%</w:t>
      </w:r>
      <w:r w:rsidRPr="00976F96">
        <w:rPr>
          <w:rFonts w:eastAsia="仿宋" w:hint="eastAsia"/>
          <w:color w:val="000000"/>
          <w:sz w:val="28"/>
          <w:szCs w:val="28"/>
        </w:rPr>
        <w:t>。说明</w:t>
      </w:r>
      <w:r>
        <w:rPr>
          <w:rFonts w:eastAsia="仿宋" w:hint="eastAsia"/>
          <w:color w:val="000000"/>
          <w:sz w:val="28"/>
          <w:szCs w:val="28"/>
        </w:rPr>
        <w:t>≥</w:t>
      </w:r>
      <w:r w:rsidRPr="00976F96">
        <w:rPr>
          <w:rFonts w:eastAsia="仿宋" w:hint="eastAsia"/>
          <w:color w:val="000000"/>
          <w:sz w:val="28"/>
          <w:szCs w:val="28"/>
        </w:rPr>
        <w:t>3</w:t>
      </w:r>
      <w:r w:rsidRPr="00976F96">
        <w:rPr>
          <w:rFonts w:eastAsia="仿宋" w:hint="eastAsia"/>
          <w:color w:val="000000"/>
          <w:sz w:val="28"/>
          <w:szCs w:val="28"/>
        </w:rPr>
        <w:t>个危险因素是患者的生化复发和死亡风险显著增高。进一步应用小干扰</w:t>
      </w:r>
      <w:r w:rsidRPr="00976F96">
        <w:rPr>
          <w:rFonts w:eastAsia="仿宋" w:hint="eastAsia"/>
          <w:color w:val="000000"/>
          <w:sz w:val="28"/>
          <w:szCs w:val="28"/>
        </w:rPr>
        <w:t>RNA</w:t>
      </w:r>
      <w:r w:rsidRPr="00976F96">
        <w:rPr>
          <w:rFonts w:eastAsia="仿宋" w:hint="eastAsia"/>
          <w:color w:val="000000"/>
          <w:sz w:val="28"/>
          <w:szCs w:val="28"/>
        </w:rPr>
        <w:t>抑制前列腺癌细胞中</w:t>
      </w:r>
      <w:r w:rsidRPr="00976F96">
        <w:rPr>
          <w:rFonts w:eastAsia="仿宋" w:hint="eastAsia"/>
          <w:color w:val="000000"/>
          <w:sz w:val="28"/>
          <w:szCs w:val="28"/>
        </w:rPr>
        <w:t>LRPPRC</w:t>
      </w:r>
      <w:r w:rsidRPr="00976F96">
        <w:rPr>
          <w:rFonts w:eastAsia="仿宋" w:hint="eastAsia"/>
          <w:color w:val="000000"/>
          <w:sz w:val="28"/>
          <w:szCs w:val="28"/>
        </w:rPr>
        <w:t>表达，使前列腺癌细胞凋亡率增高，对内分泌治疗药物比卡鲁胺的敏感性增强。</w:t>
      </w:r>
      <w:r w:rsidRPr="00976F96">
        <w:rPr>
          <w:rFonts w:eastAsia="仿宋" w:hint="eastAsia"/>
          <w:color w:val="000000"/>
          <w:sz w:val="28"/>
          <w:szCs w:val="28"/>
        </w:rPr>
        <w:t>LRPPRC</w:t>
      </w:r>
      <w:r w:rsidRPr="00976F96">
        <w:rPr>
          <w:rFonts w:eastAsia="仿宋" w:hint="eastAsia"/>
          <w:color w:val="000000"/>
          <w:sz w:val="28"/>
          <w:szCs w:val="28"/>
        </w:rPr>
        <w:t>是一种新型的前列腺癌分子标志物，与其他危险因素联合形成一种新的预后评价系统，用于前列腺癌的预后评价，指导治疗在循证医学和精准医学的背景下，新型分子标志物和传统预后指标的联合使用，形成一种新的预后评价系统，将有利于对前列腺癌进行分类诊治，有助于个体化评估前列腺癌患者预后风险并预测治疗疗效，推动前列腺癌临床实践从传统“群体化”诊治到精准“个体化”医疗的转变。该项目共发表论文</w:t>
      </w:r>
      <w:r w:rsidRPr="00976F96">
        <w:rPr>
          <w:rFonts w:eastAsia="仿宋" w:hint="eastAsia"/>
          <w:color w:val="000000"/>
          <w:sz w:val="28"/>
          <w:szCs w:val="28"/>
        </w:rPr>
        <w:t>8</w:t>
      </w:r>
      <w:r w:rsidRPr="00976F96">
        <w:rPr>
          <w:rFonts w:eastAsia="仿宋" w:hint="eastAsia"/>
          <w:color w:val="000000"/>
          <w:sz w:val="28"/>
          <w:szCs w:val="28"/>
        </w:rPr>
        <w:t>篇，被同行引用</w:t>
      </w:r>
      <w:r w:rsidRPr="00976F96">
        <w:rPr>
          <w:rFonts w:eastAsia="仿宋" w:hint="eastAsia"/>
          <w:color w:val="000000"/>
          <w:sz w:val="28"/>
          <w:szCs w:val="28"/>
        </w:rPr>
        <w:t>35</w:t>
      </w:r>
      <w:r w:rsidRPr="00976F96">
        <w:rPr>
          <w:rFonts w:eastAsia="仿宋" w:hint="eastAsia"/>
          <w:color w:val="000000"/>
          <w:sz w:val="28"/>
          <w:szCs w:val="28"/>
        </w:rPr>
        <w:t>次。</w:t>
      </w:r>
    </w:p>
    <w:p w:rsidR="00D5018C" w:rsidRDefault="00D5018C" w:rsidP="00D5018C">
      <w:pPr>
        <w:autoSpaceDE w:val="0"/>
        <w:autoSpaceDN w:val="0"/>
        <w:adjustRightInd w:val="0"/>
        <w:jc w:val="left"/>
        <w:rPr>
          <w:rFonts w:eastAsia="仿宋"/>
          <w:color w:val="000000"/>
          <w:sz w:val="28"/>
          <w:szCs w:val="28"/>
        </w:rPr>
      </w:pPr>
      <w:r>
        <w:rPr>
          <w:rFonts w:eastAsia="仿宋"/>
          <w:color w:val="000000"/>
          <w:sz w:val="28"/>
          <w:szCs w:val="28"/>
        </w:rPr>
        <w:t>代表性成果</w:t>
      </w:r>
      <w:r>
        <w:rPr>
          <w:rFonts w:eastAsia="仿宋" w:hint="eastAsia"/>
          <w:color w:val="000000"/>
          <w:sz w:val="28"/>
          <w:szCs w:val="28"/>
        </w:rPr>
        <w:t>：</w:t>
      </w:r>
    </w:p>
    <w:tbl>
      <w:tblPr>
        <w:tblW w:w="0" w:type="auto"/>
        <w:tblLayout w:type="fixed"/>
        <w:tblLook w:val="0000" w:firstRow="0" w:lastRow="0" w:firstColumn="0" w:lastColumn="0" w:noHBand="0" w:noVBand="0"/>
      </w:tblPr>
      <w:tblGrid>
        <w:gridCol w:w="439"/>
        <w:gridCol w:w="3269"/>
        <w:gridCol w:w="1980"/>
        <w:gridCol w:w="1763"/>
        <w:gridCol w:w="1071"/>
      </w:tblGrid>
      <w:tr w:rsidR="00D5018C" w:rsidRPr="00D5018C"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
                <w:bCs/>
                <w:color w:val="000000"/>
                <w:kern w:val="0"/>
                <w:sz w:val="24"/>
                <w:szCs w:val="24"/>
              </w:rPr>
            </w:pPr>
            <w:r w:rsidRPr="00D5018C">
              <w:rPr>
                <w:rFonts w:eastAsia="仿宋"/>
                <w:b/>
                <w:bCs/>
                <w:color w:val="000000"/>
                <w:kern w:val="0"/>
                <w:sz w:val="24"/>
                <w:szCs w:val="24"/>
              </w:rPr>
              <w:t>序号</w:t>
            </w:r>
          </w:p>
        </w:tc>
        <w:tc>
          <w:tcPr>
            <w:tcW w:w="3269" w:type="dxa"/>
            <w:tcBorders>
              <w:top w:val="single" w:sz="4" w:space="0" w:color="auto"/>
              <w:left w:val="nil"/>
              <w:bottom w:val="single" w:sz="4" w:space="0" w:color="auto"/>
              <w:right w:val="single" w:sz="4" w:space="0" w:color="auto"/>
            </w:tcBorders>
            <w:vAlign w:val="center"/>
          </w:tcPr>
          <w:p w:rsidR="00D5018C" w:rsidRPr="00D5018C" w:rsidRDefault="00D5018C" w:rsidP="00430A3C">
            <w:pPr>
              <w:widowControl/>
              <w:adjustRightInd w:val="0"/>
              <w:snapToGrid w:val="0"/>
              <w:ind w:firstLineChars="600" w:firstLine="1446"/>
              <w:rPr>
                <w:rFonts w:eastAsia="仿宋"/>
                <w:b/>
                <w:bCs/>
                <w:color w:val="000000"/>
                <w:kern w:val="0"/>
                <w:sz w:val="24"/>
                <w:szCs w:val="24"/>
              </w:rPr>
            </w:pPr>
            <w:r w:rsidRPr="00D5018C">
              <w:rPr>
                <w:rFonts w:eastAsia="仿宋"/>
                <w:b/>
                <w:bCs/>
                <w:color w:val="000000"/>
                <w:kern w:val="0"/>
                <w:sz w:val="24"/>
                <w:szCs w:val="24"/>
              </w:rPr>
              <w:t>题目</w:t>
            </w:r>
          </w:p>
        </w:tc>
        <w:tc>
          <w:tcPr>
            <w:tcW w:w="1980" w:type="dxa"/>
            <w:tcBorders>
              <w:top w:val="single" w:sz="4" w:space="0" w:color="auto"/>
              <w:left w:val="nil"/>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
                <w:bCs/>
                <w:color w:val="000000"/>
                <w:kern w:val="0"/>
                <w:sz w:val="24"/>
                <w:szCs w:val="24"/>
              </w:rPr>
            </w:pPr>
            <w:r w:rsidRPr="00D5018C">
              <w:rPr>
                <w:rFonts w:eastAsia="仿宋"/>
                <w:b/>
                <w:bCs/>
                <w:color w:val="000000"/>
                <w:kern w:val="0"/>
                <w:sz w:val="24"/>
                <w:szCs w:val="24"/>
              </w:rPr>
              <w:t>作</w:t>
            </w:r>
            <w:r w:rsidRPr="00D5018C">
              <w:rPr>
                <w:rFonts w:eastAsia="仿宋"/>
                <w:b/>
                <w:bCs/>
                <w:color w:val="000000"/>
                <w:kern w:val="0"/>
                <w:sz w:val="24"/>
                <w:szCs w:val="24"/>
              </w:rPr>
              <w:t xml:space="preserve">  </w:t>
            </w:r>
            <w:r w:rsidRPr="00D5018C">
              <w:rPr>
                <w:rFonts w:eastAsia="仿宋"/>
                <w:b/>
                <w:bCs/>
                <w:color w:val="000000"/>
                <w:kern w:val="0"/>
                <w:sz w:val="24"/>
                <w:szCs w:val="24"/>
              </w:rPr>
              <w:t>者</w:t>
            </w:r>
          </w:p>
        </w:tc>
        <w:tc>
          <w:tcPr>
            <w:tcW w:w="1763" w:type="dxa"/>
            <w:tcBorders>
              <w:top w:val="single" w:sz="4" w:space="0" w:color="auto"/>
              <w:left w:val="nil"/>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
                <w:bCs/>
                <w:color w:val="000000"/>
                <w:kern w:val="0"/>
                <w:sz w:val="24"/>
                <w:szCs w:val="24"/>
              </w:rPr>
            </w:pPr>
            <w:r w:rsidRPr="00D5018C">
              <w:rPr>
                <w:rFonts w:eastAsia="仿宋"/>
                <w:b/>
                <w:bCs/>
                <w:color w:val="000000"/>
                <w:kern w:val="0"/>
                <w:sz w:val="24"/>
                <w:szCs w:val="24"/>
              </w:rPr>
              <w:t>来</w:t>
            </w:r>
            <w:r w:rsidRPr="00D5018C">
              <w:rPr>
                <w:rFonts w:eastAsia="仿宋"/>
                <w:b/>
                <w:bCs/>
                <w:color w:val="000000"/>
                <w:kern w:val="0"/>
                <w:sz w:val="24"/>
                <w:szCs w:val="24"/>
              </w:rPr>
              <w:t xml:space="preserve">  </w:t>
            </w:r>
            <w:r w:rsidRPr="00D5018C">
              <w:rPr>
                <w:rFonts w:eastAsia="仿宋"/>
                <w:b/>
                <w:bCs/>
                <w:color w:val="000000"/>
                <w:kern w:val="0"/>
                <w:sz w:val="24"/>
                <w:szCs w:val="24"/>
              </w:rPr>
              <w:t>源</w:t>
            </w:r>
          </w:p>
        </w:tc>
        <w:tc>
          <w:tcPr>
            <w:tcW w:w="1071" w:type="dxa"/>
            <w:tcBorders>
              <w:top w:val="single" w:sz="4" w:space="0" w:color="auto"/>
              <w:left w:val="nil"/>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
                <w:bCs/>
                <w:color w:val="000000"/>
                <w:kern w:val="0"/>
                <w:sz w:val="24"/>
                <w:szCs w:val="24"/>
              </w:rPr>
            </w:pPr>
            <w:r w:rsidRPr="00D5018C">
              <w:rPr>
                <w:rFonts w:eastAsia="仿宋"/>
                <w:b/>
                <w:bCs/>
                <w:color w:val="000000"/>
                <w:kern w:val="0"/>
                <w:sz w:val="24"/>
                <w:szCs w:val="24"/>
              </w:rPr>
              <w:t>备</w:t>
            </w:r>
            <w:r w:rsidRPr="00D5018C">
              <w:rPr>
                <w:rFonts w:eastAsia="仿宋"/>
                <w:b/>
                <w:bCs/>
                <w:color w:val="000000"/>
                <w:kern w:val="0"/>
                <w:sz w:val="24"/>
                <w:szCs w:val="24"/>
              </w:rPr>
              <w:t xml:space="preserve">  </w:t>
            </w:r>
            <w:r w:rsidRPr="00D5018C">
              <w:rPr>
                <w:rFonts w:eastAsia="仿宋"/>
                <w:b/>
                <w:bCs/>
                <w:color w:val="000000"/>
                <w:kern w:val="0"/>
                <w:sz w:val="24"/>
                <w:szCs w:val="24"/>
              </w:rPr>
              <w:t>注</w:t>
            </w:r>
          </w:p>
        </w:tc>
      </w:tr>
      <w:tr w:rsidR="00D5018C" w:rsidRPr="00D5018C"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1</w:t>
            </w:r>
          </w:p>
        </w:tc>
        <w:tc>
          <w:tcPr>
            <w:tcW w:w="3269"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LRPPRC: A Multifunctional Protein Involved in Energy Metabolism and Human Disease</w:t>
            </w:r>
          </w:p>
          <w:p w:rsidR="00D5018C" w:rsidRPr="00D5018C" w:rsidRDefault="00D5018C" w:rsidP="00430A3C">
            <w:pPr>
              <w:widowControl/>
              <w:adjustRightInd w:val="0"/>
              <w:snapToGrid w:val="0"/>
              <w:jc w:val="center"/>
              <w:rPr>
                <w:rFonts w:eastAsia="仿宋"/>
                <w:bCs/>
                <w:kern w:val="0"/>
                <w:sz w:val="24"/>
                <w:szCs w:val="24"/>
              </w:rPr>
            </w:pPr>
          </w:p>
        </w:tc>
        <w:tc>
          <w:tcPr>
            <w:tcW w:w="1980"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 xml:space="preserve">Cui J, Wang L, Ren XY, Zhang YM, Zhang HY </w:t>
            </w:r>
          </w:p>
          <w:p w:rsidR="00D5018C" w:rsidRPr="00D5018C" w:rsidRDefault="00D5018C" w:rsidP="00430A3C">
            <w:pPr>
              <w:widowControl/>
              <w:adjustRightInd w:val="0"/>
              <w:snapToGrid w:val="0"/>
              <w:jc w:val="center"/>
              <w:rPr>
                <w:rFonts w:eastAsia="仿宋"/>
                <w:bCs/>
                <w:kern w:val="0"/>
                <w:sz w:val="24"/>
                <w:szCs w:val="24"/>
              </w:rPr>
            </w:pPr>
          </w:p>
        </w:tc>
        <w:tc>
          <w:tcPr>
            <w:tcW w:w="1763"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 xml:space="preserve">Frontiers in Physiology </w:t>
            </w:r>
          </w:p>
          <w:p w:rsidR="00D5018C" w:rsidRPr="00D5018C" w:rsidRDefault="00D5018C" w:rsidP="00430A3C">
            <w:pPr>
              <w:widowControl/>
              <w:adjustRightInd w:val="0"/>
              <w:snapToGrid w:val="0"/>
              <w:jc w:val="center"/>
              <w:rPr>
                <w:rFonts w:eastAsia="仿宋"/>
                <w:bCs/>
                <w:kern w:val="0"/>
                <w:sz w:val="24"/>
                <w:szCs w:val="24"/>
              </w:rPr>
            </w:pPr>
          </w:p>
        </w:tc>
        <w:tc>
          <w:tcPr>
            <w:tcW w:w="1071"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SCI</w:t>
            </w:r>
            <w:r w:rsidRPr="00D5018C">
              <w:rPr>
                <w:rFonts w:eastAsia="仿宋" w:hint="eastAsia"/>
                <w:bCs/>
                <w:kern w:val="0"/>
                <w:sz w:val="24"/>
                <w:szCs w:val="24"/>
              </w:rPr>
              <w:t>，</w:t>
            </w:r>
            <w:r w:rsidRPr="00D5018C">
              <w:rPr>
                <w:rFonts w:eastAsia="仿宋"/>
                <w:bCs/>
                <w:kern w:val="0"/>
                <w:sz w:val="24"/>
                <w:szCs w:val="24"/>
              </w:rPr>
              <w:t>3</w:t>
            </w:r>
            <w:r w:rsidRPr="00D5018C">
              <w:rPr>
                <w:rFonts w:eastAsia="仿宋" w:hint="eastAsia"/>
                <w:bCs/>
                <w:kern w:val="0"/>
                <w:sz w:val="24"/>
                <w:szCs w:val="24"/>
              </w:rPr>
              <w:t>年平均</w:t>
            </w:r>
            <w:r w:rsidRPr="00D5018C">
              <w:rPr>
                <w:rFonts w:eastAsia="仿宋"/>
                <w:bCs/>
                <w:kern w:val="0"/>
                <w:sz w:val="24"/>
                <w:szCs w:val="24"/>
              </w:rPr>
              <w:t>IF</w:t>
            </w:r>
            <w:r w:rsidRPr="00D5018C">
              <w:rPr>
                <w:rFonts w:eastAsia="仿宋" w:hint="eastAsia"/>
                <w:bCs/>
                <w:kern w:val="0"/>
                <w:sz w:val="24"/>
                <w:szCs w:val="24"/>
              </w:rPr>
              <w:t>：</w:t>
            </w:r>
            <w:r w:rsidRPr="00D5018C">
              <w:rPr>
                <w:rFonts w:eastAsia="仿宋"/>
                <w:bCs/>
                <w:kern w:val="0"/>
                <w:sz w:val="24"/>
                <w:szCs w:val="24"/>
              </w:rPr>
              <w:t xml:space="preserve">3.576 </w:t>
            </w:r>
          </w:p>
          <w:p w:rsidR="00D5018C" w:rsidRPr="00D5018C" w:rsidRDefault="00D5018C" w:rsidP="00430A3C">
            <w:pPr>
              <w:widowControl/>
              <w:adjustRightInd w:val="0"/>
              <w:snapToGrid w:val="0"/>
              <w:jc w:val="center"/>
              <w:rPr>
                <w:rFonts w:eastAsia="仿宋"/>
                <w:bCs/>
                <w:kern w:val="0"/>
                <w:sz w:val="24"/>
                <w:szCs w:val="24"/>
              </w:rPr>
            </w:pPr>
          </w:p>
        </w:tc>
      </w:tr>
      <w:tr w:rsidR="00D5018C" w:rsidRPr="00D5018C"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2</w:t>
            </w:r>
          </w:p>
        </w:tc>
        <w:tc>
          <w:tcPr>
            <w:tcW w:w="3269"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Elevated levels of autophagy-related marker ULK1 and mitochondrion-associated autophagy inhibitor LRPPRC are associated with biochemical progression and overall survival after androgen deprivation therapy in patients with metastatic prostate cancer</w:t>
            </w:r>
          </w:p>
        </w:tc>
        <w:tc>
          <w:tcPr>
            <w:tcW w:w="1980"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Zhang HY, Ma YD, Zhang Y, Cui J, Wang ZM.</w:t>
            </w:r>
          </w:p>
        </w:tc>
        <w:tc>
          <w:tcPr>
            <w:tcW w:w="1763"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J Clin Pathol</w:t>
            </w:r>
          </w:p>
        </w:tc>
        <w:tc>
          <w:tcPr>
            <w:tcW w:w="1071"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SCI</w:t>
            </w:r>
            <w:r w:rsidRPr="00D5018C">
              <w:rPr>
                <w:rFonts w:eastAsia="仿宋" w:hint="eastAsia"/>
                <w:bCs/>
                <w:kern w:val="0"/>
                <w:sz w:val="24"/>
                <w:szCs w:val="24"/>
              </w:rPr>
              <w:t>，</w:t>
            </w:r>
            <w:r w:rsidRPr="00D5018C">
              <w:rPr>
                <w:rFonts w:eastAsia="仿宋"/>
                <w:bCs/>
                <w:kern w:val="0"/>
                <w:sz w:val="24"/>
                <w:szCs w:val="24"/>
              </w:rPr>
              <w:t>3</w:t>
            </w:r>
            <w:r w:rsidRPr="00D5018C">
              <w:rPr>
                <w:rFonts w:eastAsia="仿宋" w:hint="eastAsia"/>
                <w:bCs/>
                <w:kern w:val="0"/>
                <w:sz w:val="24"/>
                <w:szCs w:val="24"/>
              </w:rPr>
              <w:t>年平均</w:t>
            </w:r>
            <w:r w:rsidRPr="00D5018C">
              <w:rPr>
                <w:rFonts w:eastAsia="仿宋"/>
                <w:bCs/>
                <w:kern w:val="0"/>
                <w:sz w:val="24"/>
                <w:szCs w:val="24"/>
              </w:rPr>
              <w:t>IF</w:t>
            </w:r>
            <w:r w:rsidRPr="00D5018C">
              <w:rPr>
                <w:rFonts w:eastAsia="仿宋" w:hint="eastAsia"/>
                <w:bCs/>
                <w:kern w:val="0"/>
                <w:sz w:val="24"/>
                <w:szCs w:val="24"/>
              </w:rPr>
              <w:t>：</w:t>
            </w:r>
            <w:r w:rsidRPr="00D5018C">
              <w:rPr>
                <w:rFonts w:eastAsia="仿宋"/>
                <w:bCs/>
                <w:kern w:val="0"/>
                <w:sz w:val="24"/>
                <w:szCs w:val="24"/>
              </w:rPr>
              <w:t>2.642</w:t>
            </w:r>
          </w:p>
        </w:tc>
      </w:tr>
      <w:tr w:rsidR="00D5018C" w:rsidRPr="00D5018C" w:rsidTr="00430A3C">
        <w:trPr>
          <w:trHeight w:val="414"/>
        </w:trPr>
        <w:tc>
          <w:tcPr>
            <w:tcW w:w="439" w:type="dxa"/>
            <w:tcBorders>
              <w:top w:val="single" w:sz="4" w:space="0" w:color="auto"/>
              <w:left w:val="single" w:sz="4" w:space="0" w:color="auto"/>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lastRenderedPageBreak/>
              <w:t>3</w:t>
            </w:r>
          </w:p>
        </w:tc>
        <w:tc>
          <w:tcPr>
            <w:tcW w:w="3269"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敲低富含亮氨酸的三角状五肽重复结构蛋白</w:t>
            </w:r>
            <w:r w:rsidRPr="00D5018C">
              <w:rPr>
                <w:rFonts w:eastAsia="仿宋"/>
                <w:bCs/>
                <w:kern w:val="0"/>
                <w:sz w:val="24"/>
                <w:szCs w:val="24"/>
              </w:rPr>
              <w:t>(LRPPRC)</w:t>
            </w:r>
            <w:r w:rsidRPr="00D5018C">
              <w:rPr>
                <w:rFonts w:eastAsia="仿宋" w:hint="eastAsia"/>
                <w:bCs/>
                <w:kern w:val="0"/>
                <w:sz w:val="24"/>
                <w:szCs w:val="24"/>
              </w:rPr>
              <w:t>促进激素抵抗性前列腺癌细胞凋亡</w:t>
            </w:r>
          </w:p>
        </w:tc>
        <w:tc>
          <w:tcPr>
            <w:tcW w:w="1980"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张鸿毅</w:t>
            </w:r>
            <w:r w:rsidRPr="00D5018C">
              <w:rPr>
                <w:rFonts w:eastAsia="仿宋"/>
                <w:bCs/>
                <w:kern w:val="0"/>
                <w:sz w:val="24"/>
                <w:szCs w:val="24"/>
              </w:rPr>
              <w:t xml:space="preserve">, </w:t>
            </w:r>
            <w:r w:rsidRPr="00D5018C">
              <w:rPr>
                <w:rFonts w:eastAsia="仿宋" w:hint="eastAsia"/>
                <w:bCs/>
                <w:kern w:val="0"/>
                <w:sz w:val="24"/>
                <w:szCs w:val="24"/>
              </w:rPr>
              <w:t>肖克兵</w:t>
            </w:r>
            <w:r w:rsidRPr="00D5018C">
              <w:rPr>
                <w:rFonts w:eastAsia="仿宋"/>
                <w:bCs/>
                <w:kern w:val="0"/>
                <w:sz w:val="24"/>
                <w:szCs w:val="24"/>
              </w:rPr>
              <w:t xml:space="preserve">, </w:t>
            </w:r>
            <w:r w:rsidRPr="00D5018C">
              <w:rPr>
                <w:rFonts w:eastAsia="仿宋" w:hint="eastAsia"/>
                <w:bCs/>
                <w:kern w:val="0"/>
                <w:sz w:val="24"/>
                <w:szCs w:val="24"/>
              </w:rPr>
              <w:t>赵刚刚</w:t>
            </w:r>
            <w:r w:rsidRPr="00D5018C">
              <w:rPr>
                <w:rFonts w:eastAsia="仿宋"/>
                <w:bCs/>
                <w:kern w:val="0"/>
                <w:sz w:val="24"/>
                <w:szCs w:val="24"/>
              </w:rPr>
              <w:t xml:space="preserve">, </w:t>
            </w:r>
            <w:r w:rsidRPr="00D5018C">
              <w:rPr>
                <w:rFonts w:eastAsia="仿宋" w:hint="eastAsia"/>
                <w:bCs/>
                <w:kern w:val="0"/>
                <w:sz w:val="24"/>
                <w:szCs w:val="24"/>
              </w:rPr>
              <w:t>李华峰，崔洁</w:t>
            </w:r>
            <w:r w:rsidRPr="00D5018C">
              <w:rPr>
                <w:rFonts w:eastAsia="仿宋"/>
                <w:bCs/>
                <w:kern w:val="0"/>
                <w:sz w:val="24"/>
                <w:szCs w:val="24"/>
              </w:rPr>
              <w:t>.</w:t>
            </w:r>
          </w:p>
        </w:tc>
        <w:tc>
          <w:tcPr>
            <w:tcW w:w="1763"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细胞与分子免疫学杂志</w:t>
            </w:r>
          </w:p>
        </w:tc>
        <w:tc>
          <w:tcPr>
            <w:tcW w:w="1071"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MEDLIN</w:t>
            </w:r>
            <w:r w:rsidRPr="00D5018C">
              <w:rPr>
                <w:rFonts w:eastAsia="仿宋" w:hint="eastAsia"/>
                <w:bCs/>
                <w:kern w:val="0"/>
                <w:sz w:val="24"/>
                <w:szCs w:val="24"/>
              </w:rPr>
              <w:t>E</w:t>
            </w:r>
          </w:p>
        </w:tc>
      </w:tr>
      <w:tr w:rsidR="00D5018C" w:rsidRPr="00D5018C"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4</w:t>
            </w:r>
          </w:p>
        </w:tc>
        <w:tc>
          <w:tcPr>
            <w:tcW w:w="3269"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LRPPRC</w:t>
            </w:r>
            <w:r w:rsidRPr="00D5018C">
              <w:rPr>
                <w:rFonts w:eastAsia="仿宋" w:hint="eastAsia"/>
                <w:bCs/>
                <w:kern w:val="0"/>
                <w:sz w:val="24"/>
                <w:szCs w:val="24"/>
              </w:rPr>
              <w:t>对前列腺癌细胞凋亡的影响</w:t>
            </w:r>
          </w:p>
        </w:tc>
        <w:tc>
          <w:tcPr>
            <w:tcW w:w="1980"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张鸿毅</w:t>
            </w:r>
            <w:r w:rsidRPr="00D5018C">
              <w:rPr>
                <w:rFonts w:eastAsia="仿宋"/>
                <w:bCs/>
                <w:kern w:val="0"/>
                <w:sz w:val="24"/>
                <w:szCs w:val="24"/>
              </w:rPr>
              <w:t xml:space="preserve">, </w:t>
            </w:r>
            <w:r w:rsidRPr="00D5018C">
              <w:rPr>
                <w:rFonts w:eastAsia="仿宋" w:hint="eastAsia"/>
                <w:bCs/>
                <w:kern w:val="0"/>
                <w:sz w:val="24"/>
                <w:szCs w:val="24"/>
              </w:rPr>
              <w:t>高继学</w:t>
            </w:r>
            <w:r w:rsidRPr="00D5018C">
              <w:rPr>
                <w:rFonts w:eastAsia="仿宋"/>
                <w:bCs/>
                <w:kern w:val="0"/>
                <w:sz w:val="24"/>
                <w:szCs w:val="24"/>
              </w:rPr>
              <w:t xml:space="preserve">, </w:t>
            </w:r>
            <w:r w:rsidRPr="00D5018C">
              <w:rPr>
                <w:rFonts w:eastAsia="仿宋" w:hint="eastAsia"/>
                <w:bCs/>
                <w:kern w:val="0"/>
                <w:sz w:val="24"/>
                <w:szCs w:val="24"/>
              </w:rPr>
              <w:t>汪峰</w:t>
            </w:r>
            <w:r w:rsidRPr="00D5018C">
              <w:rPr>
                <w:rFonts w:eastAsia="仿宋"/>
                <w:bCs/>
                <w:kern w:val="0"/>
                <w:sz w:val="24"/>
                <w:szCs w:val="24"/>
              </w:rPr>
              <w:t xml:space="preserve">, </w:t>
            </w:r>
            <w:r w:rsidRPr="00D5018C">
              <w:rPr>
                <w:rFonts w:eastAsia="仿宋" w:hint="eastAsia"/>
                <w:bCs/>
                <w:kern w:val="0"/>
                <w:sz w:val="24"/>
                <w:szCs w:val="24"/>
              </w:rPr>
              <w:t>李义，</w:t>
            </w:r>
            <w:r w:rsidRPr="00D5018C">
              <w:rPr>
                <w:rFonts w:eastAsia="仿宋"/>
                <w:bCs/>
                <w:kern w:val="0"/>
                <w:sz w:val="24"/>
                <w:szCs w:val="24"/>
              </w:rPr>
              <w:t xml:space="preserve"> </w:t>
            </w:r>
            <w:r w:rsidRPr="00D5018C">
              <w:rPr>
                <w:rFonts w:eastAsia="仿宋" w:hint="eastAsia"/>
                <w:bCs/>
                <w:kern w:val="0"/>
                <w:sz w:val="24"/>
                <w:szCs w:val="24"/>
              </w:rPr>
              <w:t>贺晓龙，</w:t>
            </w:r>
            <w:r w:rsidRPr="00D5018C">
              <w:rPr>
                <w:rFonts w:eastAsia="仿宋"/>
                <w:bCs/>
                <w:kern w:val="0"/>
                <w:sz w:val="24"/>
                <w:szCs w:val="24"/>
              </w:rPr>
              <w:t xml:space="preserve"> </w:t>
            </w:r>
            <w:r w:rsidRPr="00D5018C">
              <w:rPr>
                <w:rFonts w:eastAsia="仿宋" w:hint="eastAsia"/>
                <w:bCs/>
                <w:kern w:val="0"/>
                <w:sz w:val="24"/>
                <w:szCs w:val="24"/>
              </w:rPr>
              <w:t>张培波，</w:t>
            </w:r>
            <w:r w:rsidRPr="00D5018C">
              <w:rPr>
                <w:rFonts w:eastAsia="仿宋"/>
                <w:bCs/>
                <w:kern w:val="0"/>
                <w:sz w:val="24"/>
                <w:szCs w:val="24"/>
              </w:rPr>
              <w:t xml:space="preserve"> </w:t>
            </w:r>
            <w:r w:rsidRPr="00D5018C">
              <w:rPr>
                <w:rFonts w:eastAsia="仿宋" w:hint="eastAsia"/>
                <w:bCs/>
                <w:kern w:val="0"/>
                <w:sz w:val="24"/>
                <w:szCs w:val="24"/>
              </w:rPr>
              <w:t>崔洁</w:t>
            </w:r>
            <w:r w:rsidRPr="00D5018C">
              <w:rPr>
                <w:rFonts w:eastAsia="仿宋"/>
                <w:bCs/>
                <w:kern w:val="0"/>
                <w:sz w:val="24"/>
                <w:szCs w:val="24"/>
              </w:rPr>
              <w:t>.</w:t>
            </w:r>
          </w:p>
        </w:tc>
        <w:tc>
          <w:tcPr>
            <w:tcW w:w="1763"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南京医科大学学报：自然科学版</w:t>
            </w:r>
          </w:p>
        </w:tc>
        <w:tc>
          <w:tcPr>
            <w:tcW w:w="1071"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CSCD</w:t>
            </w:r>
          </w:p>
        </w:tc>
      </w:tr>
      <w:tr w:rsidR="00D5018C" w:rsidRPr="00D5018C" w:rsidTr="00430A3C">
        <w:trPr>
          <w:trHeight w:val="427"/>
        </w:trPr>
        <w:tc>
          <w:tcPr>
            <w:tcW w:w="439" w:type="dxa"/>
            <w:tcBorders>
              <w:top w:val="single" w:sz="4" w:space="0" w:color="auto"/>
              <w:left w:val="single" w:sz="4" w:space="0" w:color="auto"/>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5</w:t>
            </w:r>
          </w:p>
        </w:tc>
        <w:tc>
          <w:tcPr>
            <w:tcW w:w="3269"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晚期前列腺癌多发转移风险预测指标的探讨</w:t>
            </w:r>
          </w:p>
        </w:tc>
        <w:tc>
          <w:tcPr>
            <w:tcW w:w="1980"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张鸿毅</w:t>
            </w:r>
            <w:r w:rsidRPr="00D5018C">
              <w:rPr>
                <w:rFonts w:eastAsia="仿宋"/>
                <w:bCs/>
                <w:kern w:val="0"/>
                <w:sz w:val="24"/>
                <w:szCs w:val="24"/>
              </w:rPr>
              <w:t xml:space="preserve">, </w:t>
            </w:r>
            <w:r w:rsidRPr="00D5018C">
              <w:rPr>
                <w:rFonts w:eastAsia="仿宋" w:hint="eastAsia"/>
                <w:bCs/>
                <w:kern w:val="0"/>
                <w:sz w:val="24"/>
                <w:szCs w:val="24"/>
              </w:rPr>
              <w:t>高继学</w:t>
            </w:r>
            <w:r w:rsidRPr="00D5018C">
              <w:rPr>
                <w:rFonts w:eastAsia="仿宋"/>
                <w:bCs/>
                <w:kern w:val="0"/>
                <w:sz w:val="24"/>
                <w:szCs w:val="24"/>
              </w:rPr>
              <w:t xml:space="preserve">, </w:t>
            </w:r>
            <w:r w:rsidRPr="00D5018C">
              <w:rPr>
                <w:rFonts w:eastAsia="仿宋" w:hint="eastAsia"/>
                <w:bCs/>
                <w:kern w:val="0"/>
                <w:sz w:val="24"/>
                <w:szCs w:val="24"/>
              </w:rPr>
              <w:t>张培波</w:t>
            </w:r>
            <w:r w:rsidRPr="00D5018C">
              <w:rPr>
                <w:rFonts w:eastAsia="仿宋"/>
                <w:bCs/>
                <w:kern w:val="0"/>
                <w:sz w:val="24"/>
                <w:szCs w:val="24"/>
              </w:rPr>
              <w:t xml:space="preserve">, </w:t>
            </w:r>
            <w:r w:rsidRPr="00D5018C">
              <w:rPr>
                <w:rFonts w:eastAsia="仿宋" w:hint="eastAsia"/>
                <w:bCs/>
                <w:kern w:val="0"/>
                <w:sz w:val="24"/>
                <w:szCs w:val="24"/>
              </w:rPr>
              <w:t>崔洁</w:t>
            </w:r>
          </w:p>
        </w:tc>
        <w:tc>
          <w:tcPr>
            <w:tcW w:w="1763"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现代肿瘤医学</w:t>
            </w:r>
          </w:p>
        </w:tc>
        <w:tc>
          <w:tcPr>
            <w:tcW w:w="1071"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核心期刊</w:t>
            </w:r>
          </w:p>
        </w:tc>
      </w:tr>
      <w:tr w:rsidR="00D5018C" w:rsidRPr="00D5018C" w:rsidTr="00430A3C">
        <w:trPr>
          <w:trHeight w:val="419"/>
        </w:trPr>
        <w:tc>
          <w:tcPr>
            <w:tcW w:w="439" w:type="dxa"/>
            <w:tcBorders>
              <w:top w:val="single" w:sz="4" w:space="0" w:color="auto"/>
              <w:left w:val="single" w:sz="4" w:space="0" w:color="auto"/>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6</w:t>
            </w:r>
          </w:p>
        </w:tc>
        <w:tc>
          <w:tcPr>
            <w:tcW w:w="3269"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改良</w:t>
            </w:r>
            <w:r w:rsidRPr="00D5018C">
              <w:rPr>
                <w:rFonts w:eastAsia="仿宋"/>
                <w:bCs/>
                <w:kern w:val="0"/>
                <w:sz w:val="24"/>
                <w:szCs w:val="24"/>
              </w:rPr>
              <w:t>Gleason</w:t>
            </w:r>
            <w:r w:rsidRPr="00D5018C">
              <w:rPr>
                <w:rFonts w:eastAsia="仿宋" w:hint="eastAsia"/>
                <w:bCs/>
                <w:kern w:val="0"/>
                <w:sz w:val="24"/>
                <w:szCs w:val="24"/>
              </w:rPr>
              <w:t>评分系统在</w:t>
            </w:r>
            <w:r w:rsidRPr="00D5018C">
              <w:rPr>
                <w:rFonts w:eastAsia="仿宋"/>
                <w:bCs/>
                <w:kern w:val="0"/>
                <w:sz w:val="24"/>
                <w:szCs w:val="24"/>
              </w:rPr>
              <w:t>7</w:t>
            </w:r>
            <w:r w:rsidRPr="00D5018C">
              <w:rPr>
                <w:rFonts w:eastAsia="仿宋" w:hint="eastAsia"/>
                <w:bCs/>
                <w:kern w:val="0"/>
                <w:sz w:val="24"/>
                <w:szCs w:val="24"/>
              </w:rPr>
              <w:t>分转移性前列腺癌预后评估中的意义及与</w:t>
            </w:r>
            <w:r w:rsidRPr="00D5018C">
              <w:rPr>
                <w:rFonts w:eastAsia="仿宋"/>
                <w:bCs/>
                <w:kern w:val="0"/>
                <w:sz w:val="24"/>
                <w:szCs w:val="24"/>
              </w:rPr>
              <w:t>VEGF-C</w:t>
            </w:r>
            <w:r w:rsidRPr="00D5018C">
              <w:rPr>
                <w:rFonts w:eastAsia="仿宋" w:hint="eastAsia"/>
                <w:bCs/>
                <w:kern w:val="0"/>
                <w:sz w:val="24"/>
                <w:szCs w:val="24"/>
              </w:rPr>
              <w:t>表达的关系</w:t>
            </w:r>
          </w:p>
        </w:tc>
        <w:tc>
          <w:tcPr>
            <w:tcW w:w="1980"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张鸿毅</w:t>
            </w:r>
            <w:r w:rsidRPr="00D5018C">
              <w:rPr>
                <w:rFonts w:eastAsia="仿宋"/>
                <w:bCs/>
                <w:kern w:val="0"/>
                <w:sz w:val="24"/>
                <w:szCs w:val="24"/>
              </w:rPr>
              <w:t xml:space="preserve">, </w:t>
            </w:r>
            <w:r w:rsidRPr="00D5018C">
              <w:rPr>
                <w:rFonts w:eastAsia="仿宋" w:hint="eastAsia"/>
                <w:bCs/>
                <w:kern w:val="0"/>
                <w:sz w:val="24"/>
                <w:szCs w:val="24"/>
              </w:rPr>
              <w:t>赵刚刚</w:t>
            </w:r>
            <w:r w:rsidRPr="00D5018C">
              <w:rPr>
                <w:rFonts w:eastAsia="仿宋"/>
                <w:bCs/>
                <w:kern w:val="0"/>
                <w:sz w:val="24"/>
                <w:szCs w:val="24"/>
              </w:rPr>
              <w:t xml:space="preserve">, </w:t>
            </w:r>
            <w:r w:rsidRPr="00D5018C">
              <w:rPr>
                <w:rFonts w:eastAsia="仿宋" w:hint="eastAsia"/>
                <w:bCs/>
                <w:kern w:val="0"/>
                <w:sz w:val="24"/>
                <w:szCs w:val="24"/>
              </w:rPr>
              <w:t>李华锋</w:t>
            </w:r>
            <w:r w:rsidRPr="00D5018C">
              <w:rPr>
                <w:rFonts w:eastAsia="仿宋"/>
                <w:bCs/>
                <w:kern w:val="0"/>
                <w:sz w:val="24"/>
                <w:szCs w:val="24"/>
              </w:rPr>
              <w:t xml:space="preserve">, </w:t>
            </w:r>
            <w:r w:rsidRPr="00D5018C">
              <w:rPr>
                <w:rFonts w:eastAsia="仿宋" w:hint="eastAsia"/>
                <w:bCs/>
                <w:kern w:val="0"/>
                <w:sz w:val="24"/>
                <w:szCs w:val="24"/>
              </w:rPr>
              <w:t>崔洁</w:t>
            </w:r>
            <w:r w:rsidRPr="00D5018C">
              <w:rPr>
                <w:rFonts w:eastAsia="仿宋"/>
                <w:bCs/>
                <w:kern w:val="0"/>
                <w:sz w:val="24"/>
                <w:szCs w:val="24"/>
              </w:rPr>
              <w:t>.</w:t>
            </w:r>
          </w:p>
        </w:tc>
        <w:tc>
          <w:tcPr>
            <w:tcW w:w="1763"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东南大学学报</w:t>
            </w:r>
            <w:r w:rsidRPr="00D5018C">
              <w:rPr>
                <w:rFonts w:eastAsia="仿宋"/>
                <w:bCs/>
                <w:kern w:val="0"/>
                <w:sz w:val="24"/>
                <w:szCs w:val="24"/>
              </w:rPr>
              <w:t>:</w:t>
            </w:r>
            <w:r w:rsidRPr="00D5018C">
              <w:rPr>
                <w:rFonts w:eastAsia="仿宋" w:hint="eastAsia"/>
                <w:bCs/>
                <w:kern w:val="0"/>
                <w:sz w:val="24"/>
                <w:szCs w:val="24"/>
              </w:rPr>
              <w:t>医学版</w:t>
            </w:r>
          </w:p>
        </w:tc>
        <w:tc>
          <w:tcPr>
            <w:tcW w:w="1071"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CSCD</w:t>
            </w:r>
          </w:p>
        </w:tc>
      </w:tr>
      <w:tr w:rsidR="00D5018C" w:rsidRPr="00D5018C" w:rsidTr="00430A3C">
        <w:trPr>
          <w:trHeight w:val="410"/>
        </w:trPr>
        <w:tc>
          <w:tcPr>
            <w:tcW w:w="439" w:type="dxa"/>
            <w:tcBorders>
              <w:top w:val="single" w:sz="4" w:space="0" w:color="auto"/>
              <w:left w:val="single" w:sz="4" w:space="0" w:color="auto"/>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7</w:t>
            </w:r>
          </w:p>
        </w:tc>
        <w:tc>
          <w:tcPr>
            <w:tcW w:w="3269"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LRPPRC siRNA</w:t>
            </w:r>
            <w:r w:rsidRPr="00D5018C">
              <w:rPr>
                <w:rFonts w:eastAsia="仿宋" w:hint="eastAsia"/>
                <w:bCs/>
                <w:kern w:val="0"/>
                <w:sz w:val="24"/>
                <w:szCs w:val="24"/>
              </w:rPr>
              <w:t>对前列腺癌细胞比卡鲁胺敏感性的影响</w:t>
            </w:r>
          </w:p>
        </w:tc>
        <w:tc>
          <w:tcPr>
            <w:tcW w:w="1980"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张鸿毅</w:t>
            </w:r>
            <w:r w:rsidRPr="00D5018C">
              <w:rPr>
                <w:rFonts w:eastAsia="仿宋"/>
                <w:bCs/>
                <w:kern w:val="0"/>
                <w:sz w:val="24"/>
                <w:szCs w:val="24"/>
              </w:rPr>
              <w:t xml:space="preserve">, </w:t>
            </w:r>
            <w:r w:rsidRPr="00D5018C">
              <w:rPr>
                <w:rFonts w:eastAsia="仿宋" w:hint="eastAsia"/>
                <w:bCs/>
                <w:kern w:val="0"/>
                <w:sz w:val="24"/>
                <w:szCs w:val="24"/>
              </w:rPr>
              <w:t>赵刚刚</w:t>
            </w:r>
            <w:r w:rsidRPr="00D5018C">
              <w:rPr>
                <w:rFonts w:eastAsia="仿宋"/>
                <w:bCs/>
                <w:kern w:val="0"/>
                <w:sz w:val="24"/>
                <w:szCs w:val="24"/>
              </w:rPr>
              <w:t xml:space="preserve">, </w:t>
            </w:r>
            <w:r w:rsidRPr="00D5018C">
              <w:rPr>
                <w:rFonts w:eastAsia="仿宋" w:hint="eastAsia"/>
                <w:bCs/>
                <w:kern w:val="0"/>
                <w:sz w:val="24"/>
                <w:szCs w:val="24"/>
              </w:rPr>
              <w:t>李华锋，等</w:t>
            </w:r>
          </w:p>
        </w:tc>
        <w:tc>
          <w:tcPr>
            <w:tcW w:w="1763"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实用医学杂志</w:t>
            </w:r>
          </w:p>
        </w:tc>
        <w:tc>
          <w:tcPr>
            <w:tcW w:w="1071"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核心期刊</w:t>
            </w:r>
          </w:p>
        </w:tc>
      </w:tr>
      <w:tr w:rsidR="00D5018C" w:rsidRPr="00D5018C" w:rsidTr="00430A3C">
        <w:trPr>
          <w:trHeight w:val="416"/>
        </w:trPr>
        <w:tc>
          <w:tcPr>
            <w:tcW w:w="439" w:type="dxa"/>
            <w:tcBorders>
              <w:top w:val="single" w:sz="4" w:space="0" w:color="auto"/>
              <w:left w:val="single" w:sz="4" w:space="0" w:color="auto"/>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8</w:t>
            </w:r>
          </w:p>
        </w:tc>
        <w:tc>
          <w:tcPr>
            <w:tcW w:w="3269"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Gleason</w:t>
            </w:r>
            <w:r w:rsidRPr="00D5018C">
              <w:rPr>
                <w:rFonts w:eastAsia="仿宋" w:hint="eastAsia"/>
                <w:bCs/>
                <w:kern w:val="0"/>
                <w:sz w:val="24"/>
                <w:szCs w:val="24"/>
              </w:rPr>
              <w:t>评分</w:t>
            </w:r>
            <w:r w:rsidRPr="00D5018C">
              <w:rPr>
                <w:rFonts w:eastAsia="仿宋"/>
                <w:bCs/>
                <w:kern w:val="0"/>
                <w:sz w:val="24"/>
                <w:szCs w:val="24"/>
              </w:rPr>
              <w:t>8</w:t>
            </w:r>
            <w:r w:rsidRPr="00D5018C">
              <w:rPr>
                <w:rFonts w:eastAsia="仿宋" w:hint="eastAsia"/>
                <w:bCs/>
                <w:kern w:val="0"/>
                <w:sz w:val="24"/>
                <w:szCs w:val="24"/>
              </w:rPr>
              <w:t>分的转移性前列腺癌患者预后分析</w:t>
            </w:r>
          </w:p>
        </w:tc>
        <w:tc>
          <w:tcPr>
            <w:tcW w:w="1980"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张鸿毅</w:t>
            </w:r>
            <w:r w:rsidRPr="00D5018C">
              <w:rPr>
                <w:rFonts w:eastAsia="仿宋"/>
                <w:bCs/>
                <w:kern w:val="0"/>
                <w:sz w:val="24"/>
                <w:szCs w:val="24"/>
              </w:rPr>
              <w:t xml:space="preserve">, </w:t>
            </w:r>
            <w:r w:rsidRPr="00D5018C">
              <w:rPr>
                <w:rFonts w:eastAsia="仿宋" w:hint="eastAsia"/>
                <w:bCs/>
                <w:kern w:val="0"/>
                <w:sz w:val="24"/>
                <w:szCs w:val="24"/>
              </w:rPr>
              <w:t>赵刚刚</w:t>
            </w:r>
            <w:r w:rsidRPr="00D5018C">
              <w:rPr>
                <w:rFonts w:eastAsia="仿宋"/>
                <w:bCs/>
                <w:kern w:val="0"/>
                <w:sz w:val="24"/>
                <w:szCs w:val="24"/>
              </w:rPr>
              <w:t xml:space="preserve">, </w:t>
            </w:r>
            <w:r w:rsidRPr="00D5018C">
              <w:rPr>
                <w:rFonts w:eastAsia="仿宋" w:hint="eastAsia"/>
                <w:bCs/>
                <w:kern w:val="0"/>
                <w:sz w:val="24"/>
                <w:szCs w:val="24"/>
              </w:rPr>
              <w:t>李华锋</w:t>
            </w:r>
            <w:r w:rsidRPr="00D5018C">
              <w:rPr>
                <w:rFonts w:eastAsia="仿宋"/>
                <w:bCs/>
                <w:kern w:val="0"/>
                <w:sz w:val="24"/>
                <w:szCs w:val="24"/>
              </w:rPr>
              <w:t xml:space="preserve">, </w:t>
            </w:r>
            <w:r w:rsidRPr="00D5018C">
              <w:rPr>
                <w:rFonts w:eastAsia="仿宋" w:hint="eastAsia"/>
                <w:bCs/>
                <w:kern w:val="0"/>
                <w:sz w:val="24"/>
                <w:szCs w:val="24"/>
              </w:rPr>
              <w:t>等</w:t>
            </w:r>
          </w:p>
        </w:tc>
        <w:tc>
          <w:tcPr>
            <w:tcW w:w="1763"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山东医药</w:t>
            </w:r>
          </w:p>
        </w:tc>
        <w:tc>
          <w:tcPr>
            <w:tcW w:w="1071"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hint="eastAsia"/>
                <w:bCs/>
                <w:kern w:val="0"/>
                <w:sz w:val="24"/>
                <w:szCs w:val="24"/>
              </w:rPr>
              <w:t>核心期刊</w:t>
            </w:r>
          </w:p>
        </w:tc>
      </w:tr>
    </w:tbl>
    <w:p w:rsidR="00D5018C" w:rsidRDefault="00D5018C" w:rsidP="00D5018C">
      <w:pPr>
        <w:autoSpaceDE w:val="0"/>
        <w:autoSpaceDN w:val="0"/>
        <w:adjustRightInd w:val="0"/>
        <w:jc w:val="left"/>
        <w:rPr>
          <w:rFonts w:ascii="宋体" w:eastAsia="宋体" w:hAnsi="宋体"/>
          <w:b/>
          <w:kern w:val="0"/>
          <w:sz w:val="28"/>
          <w:szCs w:val="28"/>
        </w:rPr>
      </w:pPr>
    </w:p>
    <w:p w:rsidR="00D5018C" w:rsidRDefault="00D5018C" w:rsidP="00D5018C">
      <w:pPr>
        <w:autoSpaceDE w:val="0"/>
        <w:autoSpaceDN w:val="0"/>
        <w:adjustRightInd w:val="0"/>
        <w:jc w:val="left"/>
        <w:rPr>
          <w:rFonts w:ascii="宋体" w:eastAsia="宋体" w:hAnsi="宋体"/>
          <w:b/>
          <w:kern w:val="0"/>
          <w:sz w:val="28"/>
          <w:szCs w:val="28"/>
        </w:rPr>
      </w:pPr>
      <w:r w:rsidRPr="004F6386">
        <w:rPr>
          <w:rFonts w:ascii="宋体" w:eastAsia="宋体" w:hAnsi="宋体" w:hint="eastAsia"/>
          <w:b/>
          <w:kern w:val="0"/>
          <w:sz w:val="28"/>
          <w:szCs w:val="28"/>
        </w:rPr>
        <w:t>该报奖</w:t>
      </w:r>
      <w:r w:rsidRPr="00211F62">
        <w:rPr>
          <w:rFonts w:ascii="宋体" w:eastAsia="宋体" w:hAnsi="宋体" w:cs="宋体"/>
          <w:b/>
          <w:kern w:val="0"/>
          <w:sz w:val="28"/>
          <w:szCs w:val="28"/>
        </w:rPr>
        <w:t>成果属实，人员排名无争议，无知识产权纠纷。</w:t>
      </w:r>
      <w:r w:rsidRPr="00211F62">
        <w:rPr>
          <w:rFonts w:ascii="宋体" w:eastAsia="宋体" w:hAnsi="宋体" w:hint="eastAsia"/>
          <w:b/>
          <w:kern w:val="0"/>
          <w:sz w:val="28"/>
          <w:szCs w:val="28"/>
        </w:rPr>
        <w:t>申报材料真实可靠，同意推荐</w:t>
      </w:r>
      <w:r>
        <w:rPr>
          <w:rFonts w:ascii="宋体" w:eastAsia="宋体" w:hAnsi="宋体" w:hint="eastAsia"/>
          <w:b/>
          <w:kern w:val="0"/>
          <w:sz w:val="28"/>
          <w:szCs w:val="28"/>
        </w:rPr>
        <w:t>申报陕西高等学校科学技术奖</w:t>
      </w:r>
      <w:r w:rsidRPr="00211F62">
        <w:rPr>
          <w:rFonts w:ascii="宋体" w:eastAsia="宋体" w:hAnsi="宋体" w:hint="eastAsia"/>
          <w:b/>
          <w:kern w:val="0"/>
          <w:sz w:val="28"/>
          <w:szCs w:val="28"/>
        </w:rPr>
        <w:t>。</w:t>
      </w:r>
    </w:p>
    <w:p w:rsidR="00D5018C" w:rsidRDefault="00D5018C" w:rsidP="00D5018C">
      <w:pPr>
        <w:autoSpaceDE w:val="0"/>
        <w:autoSpaceDN w:val="0"/>
        <w:adjustRightInd w:val="0"/>
        <w:jc w:val="left"/>
        <w:rPr>
          <w:rFonts w:asciiTheme="minorEastAsia" w:eastAsiaTheme="minorEastAsia" w:hAnsiTheme="minorEastAsia" w:cs="宋体"/>
          <w:kern w:val="0"/>
          <w:sz w:val="28"/>
          <w:szCs w:val="28"/>
        </w:rPr>
      </w:pPr>
    </w:p>
    <w:p w:rsidR="00D5018C" w:rsidRDefault="00D5018C" w:rsidP="00D5018C">
      <w:pPr>
        <w:autoSpaceDE w:val="0"/>
        <w:autoSpaceDN w:val="0"/>
        <w:adjustRightInd w:val="0"/>
        <w:jc w:val="left"/>
        <w:rPr>
          <w:rFonts w:asciiTheme="minorEastAsia" w:eastAsiaTheme="minorEastAsia" w:hAnsiTheme="minorEastAsia" w:cs="宋体"/>
          <w:kern w:val="0"/>
          <w:sz w:val="28"/>
          <w:szCs w:val="28"/>
        </w:rPr>
      </w:pPr>
    </w:p>
    <w:p w:rsidR="00D5018C" w:rsidRDefault="00D5018C" w:rsidP="00D5018C">
      <w:pPr>
        <w:autoSpaceDE w:val="0"/>
        <w:autoSpaceDN w:val="0"/>
        <w:adjustRightInd w:val="0"/>
        <w:jc w:val="left"/>
        <w:rPr>
          <w:rFonts w:asciiTheme="minorEastAsia" w:eastAsiaTheme="minorEastAsia" w:hAnsiTheme="minorEastAsia" w:cs="宋体"/>
          <w:kern w:val="0"/>
          <w:sz w:val="28"/>
          <w:szCs w:val="28"/>
        </w:rPr>
      </w:pPr>
    </w:p>
    <w:p w:rsidR="00D5018C" w:rsidRDefault="00D5018C" w:rsidP="00D5018C">
      <w:pPr>
        <w:autoSpaceDE w:val="0"/>
        <w:autoSpaceDN w:val="0"/>
        <w:adjustRightInd w:val="0"/>
        <w:jc w:val="left"/>
        <w:rPr>
          <w:rFonts w:asciiTheme="minorEastAsia" w:eastAsiaTheme="minorEastAsia" w:hAnsiTheme="minorEastAsia" w:cs="宋体"/>
          <w:kern w:val="0"/>
          <w:sz w:val="28"/>
          <w:szCs w:val="28"/>
        </w:rPr>
      </w:pPr>
    </w:p>
    <w:p w:rsidR="00D5018C" w:rsidRDefault="00D5018C" w:rsidP="00D5018C">
      <w:pPr>
        <w:autoSpaceDE w:val="0"/>
        <w:autoSpaceDN w:val="0"/>
        <w:adjustRightInd w:val="0"/>
        <w:jc w:val="left"/>
        <w:rPr>
          <w:rFonts w:asciiTheme="minorEastAsia" w:eastAsiaTheme="minorEastAsia" w:hAnsiTheme="minorEastAsia" w:cs="宋体"/>
          <w:kern w:val="0"/>
          <w:sz w:val="28"/>
          <w:szCs w:val="28"/>
        </w:rPr>
      </w:pPr>
    </w:p>
    <w:p w:rsidR="00D5018C" w:rsidRDefault="00D5018C" w:rsidP="00D5018C">
      <w:pPr>
        <w:autoSpaceDE w:val="0"/>
        <w:autoSpaceDN w:val="0"/>
        <w:adjustRightInd w:val="0"/>
        <w:jc w:val="left"/>
        <w:rPr>
          <w:rFonts w:asciiTheme="minorEastAsia" w:eastAsiaTheme="minorEastAsia" w:hAnsiTheme="minorEastAsia" w:cs="宋体"/>
          <w:kern w:val="0"/>
          <w:sz w:val="28"/>
          <w:szCs w:val="28"/>
        </w:rPr>
      </w:pPr>
    </w:p>
    <w:p w:rsidR="00D5018C" w:rsidRDefault="00D5018C" w:rsidP="00D5018C">
      <w:pPr>
        <w:autoSpaceDE w:val="0"/>
        <w:autoSpaceDN w:val="0"/>
        <w:adjustRightInd w:val="0"/>
        <w:jc w:val="left"/>
        <w:rPr>
          <w:rFonts w:asciiTheme="minorEastAsia" w:eastAsiaTheme="minorEastAsia" w:hAnsiTheme="minorEastAsia" w:cs="宋体"/>
          <w:kern w:val="0"/>
          <w:sz w:val="28"/>
          <w:szCs w:val="28"/>
        </w:rPr>
      </w:pPr>
    </w:p>
    <w:p w:rsidR="00D5018C" w:rsidRDefault="00D5018C" w:rsidP="00D5018C">
      <w:pPr>
        <w:autoSpaceDE w:val="0"/>
        <w:autoSpaceDN w:val="0"/>
        <w:adjustRightInd w:val="0"/>
        <w:jc w:val="left"/>
        <w:rPr>
          <w:rFonts w:asciiTheme="minorEastAsia" w:eastAsiaTheme="minorEastAsia" w:hAnsiTheme="minorEastAsia" w:cs="宋体"/>
          <w:kern w:val="0"/>
          <w:sz w:val="28"/>
          <w:szCs w:val="28"/>
        </w:rPr>
      </w:pPr>
    </w:p>
    <w:p w:rsidR="00D5018C" w:rsidRDefault="00D5018C" w:rsidP="00D5018C">
      <w:pPr>
        <w:autoSpaceDE w:val="0"/>
        <w:autoSpaceDN w:val="0"/>
        <w:adjustRightInd w:val="0"/>
        <w:jc w:val="left"/>
        <w:rPr>
          <w:rFonts w:asciiTheme="minorEastAsia" w:eastAsiaTheme="minorEastAsia" w:hAnsiTheme="minorEastAsia" w:cs="宋体"/>
          <w:kern w:val="0"/>
          <w:sz w:val="28"/>
          <w:szCs w:val="28"/>
        </w:rPr>
      </w:pPr>
    </w:p>
    <w:p w:rsidR="00D5018C" w:rsidRDefault="00D5018C" w:rsidP="00D5018C">
      <w:pPr>
        <w:autoSpaceDE w:val="0"/>
        <w:autoSpaceDN w:val="0"/>
        <w:adjustRightInd w:val="0"/>
        <w:jc w:val="left"/>
        <w:rPr>
          <w:rFonts w:asciiTheme="minorEastAsia" w:eastAsiaTheme="minorEastAsia" w:hAnsiTheme="minorEastAsia" w:cs="宋体"/>
          <w:kern w:val="0"/>
          <w:sz w:val="28"/>
          <w:szCs w:val="28"/>
        </w:rPr>
      </w:pPr>
    </w:p>
    <w:p w:rsidR="00D5018C" w:rsidRDefault="00D5018C" w:rsidP="00D5018C">
      <w:pPr>
        <w:autoSpaceDE w:val="0"/>
        <w:autoSpaceDN w:val="0"/>
        <w:adjustRightInd w:val="0"/>
        <w:jc w:val="left"/>
        <w:rPr>
          <w:rFonts w:ascii="宋体" w:eastAsia="宋体" w:hAnsi="宋体"/>
          <w:b/>
          <w:kern w:val="0"/>
        </w:rPr>
      </w:pPr>
      <w:r>
        <w:rPr>
          <w:rFonts w:ascii="宋体" w:eastAsia="宋体" w:hAnsi="宋体" w:hint="eastAsia"/>
          <w:b/>
          <w:kern w:val="0"/>
        </w:rPr>
        <w:lastRenderedPageBreak/>
        <w:t>202</w:t>
      </w:r>
      <w:r>
        <w:rPr>
          <w:rFonts w:ascii="宋体" w:eastAsia="宋体" w:hAnsi="宋体"/>
          <w:b/>
          <w:kern w:val="0"/>
        </w:rPr>
        <w:t>1</w:t>
      </w:r>
      <w:r w:rsidRPr="004F6386">
        <w:rPr>
          <w:rFonts w:ascii="宋体" w:eastAsia="宋体" w:hAnsi="宋体" w:hint="eastAsia"/>
          <w:b/>
          <w:kern w:val="0"/>
        </w:rPr>
        <w:t>年陕西高等学校科学技术奖励推荐项目公示情况</w:t>
      </w:r>
      <w:r>
        <w:rPr>
          <w:rFonts w:ascii="宋体" w:eastAsia="宋体" w:hAnsi="宋体" w:hint="eastAsia"/>
          <w:b/>
          <w:kern w:val="0"/>
        </w:rPr>
        <w:t>（九）</w:t>
      </w:r>
    </w:p>
    <w:p w:rsidR="00D5018C" w:rsidRDefault="00D5018C" w:rsidP="00D5018C">
      <w:pPr>
        <w:spacing w:line="360" w:lineRule="auto"/>
        <w:rPr>
          <w:rFonts w:eastAsia="仿宋"/>
          <w:b/>
          <w:color w:val="000000"/>
          <w:sz w:val="28"/>
          <w:szCs w:val="28"/>
        </w:rPr>
      </w:pPr>
      <w:r>
        <w:rPr>
          <w:rFonts w:eastAsia="仿宋"/>
          <w:b/>
          <w:color w:val="000000"/>
          <w:sz w:val="28"/>
          <w:szCs w:val="28"/>
        </w:rPr>
        <w:t>项目名称：</w:t>
      </w:r>
      <w:r>
        <w:rPr>
          <w:rFonts w:eastAsia="仿宋"/>
          <w:b/>
          <w:color w:val="000000"/>
          <w:sz w:val="28"/>
          <w:szCs w:val="28"/>
        </w:rPr>
        <w:t xml:space="preserve"> </w:t>
      </w:r>
      <w:r w:rsidRPr="00805796">
        <w:rPr>
          <w:rFonts w:eastAsia="仿宋" w:hint="eastAsia"/>
          <w:color w:val="000000"/>
          <w:sz w:val="28"/>
          <w:szCs w:val="28"/>
        </w:rPr>
        <w:t>超声造影成像技术评价颈动脉粥样硬化斑块的临床研究</w:t>
      </w:r>
    </w:p>
    <w:p w:rsidR="00D5018C" w:rsidRPr="00805796" w:rsidRDefault="00D5018C" w:rsidP="00D5018C">
      <w:pPr>
        <w:spacing w:line="360" w:lineRule="auto"/>
        <w:rPr>
          <w:rFonts w:eastAsia="仿宋"/>
          <w:sz w:val="28"/>
          <w:szCs w:val="28"/>
        </w:rPr>
      </w:pPr>
      <w:r>
        <w:rPr>
          <w:rFonts w:eastAsia="仿宋"/>
          <w:b/>
          <w:sz w:val="28"/>
          <w:szCs w:val="28"/>
        </w:rPr>
        <w:t>完成单位：</w:t>
      </w:r>
      <w:r w:rsidRPr="00805796">
        <w:rPr>
          <w:rFonts w:eastAsia="仿宋"/>
          <w:sz w:val="28"/>
          <w:szCs w:val="28"/>
        </w:rPr>
        <w:t xml:space="preserve"> </w:t>
      </w:r>
      <w:r w:rsidRPr="00805796">
        <w:rPr>
          <w:rFonts w:eastAsia="仿宋" w:hint="eastAsia"/>
          <w:sz w:val="28"/>
          <w:szCs w:val="28"/>
        </w:rPr>
        <w:t>西安医学院</w:t>
      </w:r>
      <w:r w:rsidRPr="00805796">
        <w:rPr>
          <w:rFonts w:ascii="仿宋" w:eastAsia="仿宋" w:hAnsi="仿宋" w:hint="eastAsia"/>
          <w:sz w:val="28"/>
          <w:szCs w:val="28"/>
        </w:rPr>
        <w:t>附属宝鸡医院</w:t>
      </w:r>
    </w:p>
    <w:p w:rsidR="00D5018C" w:rsidRDefault="00D5018C" w:rsidP="00D5018C">
      <w:pPr>
        <w:spacing w:line="360" w:lineRule="auto"/>
        <w:ind w:left="1124" w:hangingChars="400" w:hanging="1124"/>
        <w:rPr>
          <w:rFonts w:ascii="仿宋" w:eastAsia="仿宋" w:hAnsi="仿宋"/>
          <w:b/>
          <w:sz w:val="28"/>
          <w:szCs w:val="28"/>
        </w:rPr>
      </w:pPr>
      <w:r>
        <w:rPr>
          <w:rFonts w:eastAsia="仿宋"/>
          <w:b/>
          <w:sz w:val="28"/>
          <w:szCs w:val="28"/>
        </w:rPr>
        <w:t>完成人：</w:t>
      </w:r>
      <w:r>
        <w:rPr>
          <w:rFonts w:eastAsia="仿宋" w:hint="eastAsia"/>
          <w:sz w:val="28"/>
          <w:szCs w:val="28"/>
        </w:rPr>
        <w:t xml:space="preserve"> </w:t>
      </w:r>
      <w:r w:rsidRPr="00805796">
        <w:rPr>
          <w:rFonts w:eastAsia="仿宋" w:hint="eastAsia"/>
          <w:sz w:val="28"/>
          <w:szCs w:val="28"/>
        </w:rPr>
        <w:t>赵君智；刘虹；薛驰；刘静；权晓华；蒲文全</w:t>
      </w:r>
    </w:p>
    <w:p w:rsidR="00D5018C" w:rsidRDefault="00D5018C" w:rsidP="00D5018C">
      <w:pPr>
        <w:spacing w:line="360" w:lineRule="auto"/>
        <w:rPr>
          <w:rFonts w:ascii="仿宋" w:eastAsia="仿宋" w:hAnsi="仿宋"/>
          <w:b/>
          <w:sz w:val="28"/>
          <w:szCs w:val="28"/>
        </w:rPr>
      </w:pPr>
      <w:r>
        <w:rPr>
          <w:rFonts w:ascii="仿宋" w:eastAsia="仿宋" w:hAnsi="仿宋" w:hint="eastAsia"/>
          <w:b/>
          <w:sz w:val="28"/>
          <w:szCs w:val="28"/>
        </w:rPr>
        <w:t>项目简介：</w:t>
      </w:r>
    </w:p>
    <w:p w:rsidR="00D5018C" w:rsidRPr="00805796" w:rsidRDefault="00D5018C" w:rsidP="00D5018C">
      <w:pPr>
        <w:spacing w:line="360" w:lineRule="auto"/>
        <w:rPr>
          <w:rFonts w:ascii="仿宋" w:eastAsia="仿宋" w:hAnsi="仿宋"/>
          <w:sz w:val="28"/>
          <w:szCs w:val="28"/>
        </w:rPr>
      </w:pPr>
      <w:r>
        <w:rPr>
          <w:rFonts w:ascii="仿宋" w:eastAsia="仿宋" w:hAnsi="仿宋" w:hint="eastAsia"/>
          <w:b/>
          <w:sz w:val="28"/>
          <w:szCs w:val="28"/>
        </w:rPr>
        <w:t xml:space="preserve">  </w:t>
      </w:r>
      <w:r w:rsidRPr="00805796">
        <w:rPr>
          <w:rFonts w:ascii="仿宋" w:eastAsia="仿宋" w:hAnsi="仿宋" w:hint="eastAsia"/>
          <w:sz w:val="28"/>
          <w:szCs w:val="28"/>
        </w:rPr>
        <w:t xml:space="preserve">  西安医学院附属宝鸡医院超声医学科自 2017 年 1 月以来，完成多例颈动脉粥样硬化斑块超声造影成像后发现：应用超声造影成像技术可以评价颈动脉粥样硬化斑块声学特征，分析斑块内新生血管密度及增强程度，评估粥样硬化斑块的稳定性。2017 年 12 月在预试</w:t>
      </w:r>
    </w:p>
    <w:p w:rsidR="00D5018C" w:rsidRPr="00805796" w:rsidRDefault="00D5018C" w:rsidP="00D5018C">
      <w:pPr>
        <w:spacing w:line="360" w:lineRule="auto"/>
        <w:rPr>
          <w:rFonts w:ascii="仿宋" w:eastAsia="仿宋" w:hAnsi="仿宋"/>
          <w:sz w:val="28"/>
          <w:szCs w:val="28"/>
        </w:rPr>
      </w:pPr>
      <w:r w:rsidRPr="00805796">
        <w:rPr>
          <w:rFonts w:ascii="仿宋" w:eastAsia="仿宋" w:hAnsi="仿宋" w:hint="eastAsia"/>
          <w:sz w:val="28"/>
          <w:szCs w:val="28"/>
        </w:rPr>
        <w:t>验的基础上，完善科研课题设计,并在宝鸡市科技局正式立项，项目编号 2017SH2-6，资助金额 1 万元。选取本院颈动脉粥样硬化斑块患者 120 例，206 个斑块作为研究对象，依据据颈动脉粥样硬化斑块二维超声特征分为软斑、硬斑、混合斑，分别选用 Sono Vue 造影</w:t>
      </w:r>
    </w:p>
    <w:p w:rsidR="00D5018C" w:rsidRPr="00805796" w:rsidRDefault="00D5018C" w:rsidP="00D5018C">
      <w:pPr>
        <w:spacing w:line="360" w:lineRule="auto"/>
        <w:rPr>
          <w:rFonts w:ascii="仿宋" w:eastAsia="仿宋" w:hAnsi="仿宋"/>
          <w:sz w:val="28"/>
          <w:szCs w:val="28"/>
        </w:rPr>
      </w:pPr>
      <w:r w:rsidRPr="00805796">
        <w:rPr>
          <w:rFonts w:ascii="仿宋" w:eastAsia="仿宋" w:hAnsi="仿宋" w:hint="eastAsia"/>
          <w:sz w:val="28"/>
          <w:szCs w:val="28"/>
        </w:rPr>
        <w:t>剂进行实时超声造影成像检查。形成如下成果：1、颈动脉粥样硬化斑块的造影增强特征；2、颈动脉粥样硬化斑块造影增强情况与斑块回声特征的关系；3、超声造影能实时、定性、定量评估斑块易损性；4、超声造影可作为颈动脉粥样硬化斑块治疗效果的评估工具之一。</w:t>
      </w:r>
    </w:p>
    <w:p w:rsidR="00D5018C" w:rsidRPr="00805796" w:rsidRDefault="00D5018C" w:rsidP="00D5018C">
      <w:pPr>
        <w:spacing w:line="360" w:lineRule="auto"/>
        <w:rPr>
          <w:rFonts w:ascii="仿宋" w:eastAsia="仿宋" w:hAnsi="仿宋"/>
          <w:sz w:val="28"/>
          <w:szCs w:val="28"/>
        </w:rPr>
      </w:pPr>
      <w:r w:rsidRPr="00805796">
        <w:rPr>
          <w:rFonts w:ascii="仿宋" w:eastAsia="仿宋" w:hAnsi="仿宋" w:hint="eastAsia"/>
          <w:sz w:val="28"/>
          <w:szCs w:val="28"/>
        </w:rPr>
        <w:t>5、超声造影成像技术无创检测颈动脉粥样硬化斑块的新生血管，相对于 CTA、CT、PET 价格昂贵、放射性损害、药物毒副作用、检查繁琐等缺点，具有直观、简便、无创、重复性好等优点。超声造影成像技术既可评估颈动脉粥样硬化斑块稳定性，又可作为干预疗效的评估有效手段，有较高的临床应用价值，该技术广泛应用对颈动脉粥样硬</w:t>
      </w:r>
      <w:r w:rsidRPr="00805796">
        <w:rPr>
          <w:rFonts w:ascii="仿宋" w:eastAsia="仿宋" w:hAnsi="仿宋" w:hint="eastAsia"/>
          <w:sz w:val="28"/>
          <w:szCs w:val="28"/>
        </w:rPr>
        <w:lastRenderedPageBreak/>
        <w:t>化斑块的早期筛查、诊断、风险性评估及干预，及心脑血管疾病地预防具有重大意义。2019 年 10 月项目研究结束，完成《超声造影成像技术评价颈动脉粥样硬化斑块的临床研究》项目实施工作总结报告，先后发表学术论文 5 篇，其中 SCI1 篇。2019 年 10 月提请验收结题验收，科技计划项目结字 2019 第 2 号。</w:t>
      </w:r>
    </w:p>
    <w:p w:rsidR="00D5018C" w:rsidRDefault="00D5018C" w:rsidP="00D5018C">
      <w:pPr>
        <w:autoSpaceDE w:val="0"/>
        <w:autoSpaceDN w:val="0"/>
        <w:adjustRightInd w:val="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代表性成果：</w:t>
      </w:r>
    </w:p>
    <w:tbl>
      <w:tblPr>
        <w:tblW w:w="0" w:type="auto"/>
        <w:tblLayout w:type="fixed"/>
        <w:tblLook w:val="0000" w:firstRow="0" w:lastRow="0" w:firstColumn="0" w:lastColumn="0" w:noHBand="0" w:noVBand="0"/>
      </w:tblPr>
      <w:tblGrid>
        <w:gridCol w:w="439"/>
        <w:gridCol w:w="3269"/>
        <w:gridCol w:w="1980"/>
        <w:gridCol w:w="1763"/>
        <w:gridCol w:w="1071"/>
      </w:tblGrid>
      <w:tr w:rsidR="00D5018C" w:rsidRPr="00D5018C"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
                <w:bCs/>
                <w:color w:val="000000"/>
                <w:kern w:val="0"/>
                <w:sz w:val="24"/>
                <w:szCs w:val="24"/>
              </w:rPr>
            </w:pPr>
            <w:r w:rsidRPr="00D5018C">
              <w:rPr>
                <w:rFonts w:eastAsia="仿宋"/>
                <w:b/>
                <w:bCs/>
                <w:color w:val="000000"/>
                <w:kern w:val="0"/>
                <w:sz w:val="24"/>
                <w:szCs w:val="24"/>
              </w:rPr>
              <w:t>序号</w:t>
            </w:r>
          </w:p>
        </w:tc>
        <w:tc>
          <w:tcPr>
            <w:tcW w:w="3269" w:type="dxa"/>
            <w:tcBorders>
              <w:top w:val="single" w:sz="4" w:space="0" w:color="auto"/>
              <w:left w:val="nil"/>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
                <w:bCs/>
                <w:color w:val="000000"/>
                <w:kern w:val="0"/>
                <w:sz w:val="24"/>
                <w:szCs w:val="24"/>
              </w:rPr>
            </w:pPr>
            <w:r w:rsidRPr="00D5018C">
              <w:rPr>
                <w:rFonts w:eastAsia="仿宋"/>
                <w:b/>
                <w:bCs/>
                <w:color w:val="000000"/>
                <w:kern w:val="0"/>
                <w:sz w:val="24"/>
                <w:szCs w:val="24"/>
              </w:rPr>
              <w:t>文章题目</w:t>
            </w:r>
          </w:p>
        </w:tc>
        <w:tc>
          <w:tcPr>
            <w:tcW w:w="1980" w:type="dxa"/>
            <w:tcBorders>
              <w:top w:val="single" w:sz="4" w:space="0" w:color="auto"/>
              <w:left w:val="nil"/>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
                <w:bCs/>
                <w:color w:val="000000"/>
                <w:kern w:val="0"/>
                <w:sz w:val="24"/>
                <w:szCs w:val="24"/>
              </w:rPr>
            </w:pPr>
            <w:r w:rsidRPr="00D5018C">
              <w:rPr>
                <w:rFonts w:eastAsia="仿宋"/>
                <w:b/>
                <w:bCs/>
                <w:color w:val="000000"/>
                <w:kern w:val="0"/>
                <w:sz w:val="24"/>
                <w:szCs w:val="24"/>
              </w:rPr>
              <w:t>作</w:t>
            </w:r>
            <w:r w:rsidRPr="00D5018C">
              <w:rPr>
                <w:rFonts w:eastAsia="仿宋"/>
                <w:b/>
                <w:bCs/>
                <w:color w:val="000000"/>
                <w:kern w:val="0"/>
                <w:sz w:val="24"/>
                <w:szCs w:val="24"/>
              </w:rPr>
              <w:t xml:space="preserve">  </w:t>
            </w:r>
            <w:r w:rsidRPr="00D5018C">
              <w:rPr>
                <w:rFonts w:eastAsia="仿宋"/>
                <w:b/>
                <w:bCs/>
                <w:color w:val="000000"/>
                <w:kern w:val="0"/>
                <w:sz w:val="24"/>
                <w:szCs w:val="24"/>
              </w:rPr>
              <w:t>者</w:t>
            </w:r>
          </w:p>
        </w:tc>
        <w:tc>
          <w:tcPr>
            <w:tcW w:w="1763" w:type="dxa"/>
            <w:tcBorders>
              <w:top w:val="single" w:sz="4" w:space="0" w:color="auto"/>
              <w:left w:val="nil"/>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
                <w:bCs/>
                <w:color w:val="000000"/>
                <w:kern w:val="0"/>
                <w:sz w:val="24"/>
                <w:szCs w:val="24"/>
              </w:rPr>
            </w:pPr>
            <w:r w:rsidRPr="00D5018C">
              <w:rPr>
                <w:rFonts w:eastAsia="仿宋"/>
                <w:b/>
                <w:bCs/>
                <w:color w:val="000000"/>
                <w:kern w:val="0"/>
                <w:sz w:val="24"/>
                <w:szCs w:val="24"/>
              </w:rPr>
              <w:t>来</w:t>
            </w:r>
            <w:r w:rsidRPr="00D5018C">
              <w:rPr>
                <w:rFonts w:eastAsia="仿宋"/>
                <w:b/>
                <w:bCs/>
                <w:color w:val="000000"/>
                <w:kern w:val="0"/>
                <w:sz w:val="24"/>
                <w:szCs w:val="24"/>
              </w:rPr>
              <w:t xml:space="preserve">  </w:t>
            </w:r>
            <w:r w:rsidRPr="00D5018C">
              <w:rPr>
                <w:rFonts w:eastAsia="仿宋"/>
                <w:b/>
                <w:bCs/>
                <w:color w:val="000000"/>
                <w:kern w:val="0"/>
                <w:sz w:val="24"/>
                <w:szCs w:val="24"/>
              </w:rPr>
              <w:t>源</w:t>
            </w:r>
          </w:p>
        </w:tc>
        <w:tc>
          <w:tcPr>
            <w:tcW w:w="1071" w:type="dxa"/>
            <w:tcBorders>
              <w:top w:val="single" w:sz="4" w:space="0" w:color="auto"/>
              <w:left w:val="nil"/>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
                <w:bCs/>
                <w:color w:val="000000"/>
                <w:kern w:val="0"/>
                <w:sz w:val="24"/>
                <w:szCs w:val="24"/>
              </w:rPr>
            </w:pPr>
            <w:r w:rsidRPr="00D5018C">
              <w:rPr>
                <w:rFonts w:eastAsia="仿宋"/>
                <w:b/>
                <w:bCs/>
                <w:color w:val="000000"/>
                <w:kern w:val="0"/>
                <w:sz w:val="24"/>
                <w:szCs w:val="24"/>
              </w:rPr>
              <w:t>备</w:t>
            </w:r>
            <w:r w:rsidRPr="00D5018C">
              <w:rPr>
                <w:rFonts w:eastAsia="仿宋"/>
                <w:b/>
                <w:bCs/>
                <w:color w:val="000000"/>
                <w:kern w:val="0"/>
                <w:sz w:val="24"/>
                <w:szCs w:val="24"/>
              </w:rPr>
              <w:t xml:space="preserve">  </w:t>
            </w:r>
            <w:r w:rsidRPr="00D5018C">
              <w:rPr>
                <w:rFonts w:eastAsia="仿宋"/>
                <w:b/>
                <w:bCs/>
                <w:color w:val="000000"/>
                <w:kern w:val="0"/>
                <w:sz w:val="24"/>
                <w:szCs w:val="24"/>
              </w:rPr>
              <w:t>注</w:t>
            </w:r>
          </w:p>
        </w:tc>
      </w:tr>
      <w:tr w:rsidR="00D5018C" w:rsidRPr="00D5018C"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D5018C" w:rsidRDefault="00D5018C" w:rsidP="00D5018C">
            <w:pPr>
              <w:widowControl/>
              <w:adjustRightInd w:val="0"/>
              <w:snapToGrid w:val="0"/>
              <w:jc w:val="center"/>
              <w:rPr>
                <w:rFonts w:eastAsia="仿宋"/>
                <w:bCs/>
                <w:kern w:val="0"/>
                <w:szCs w:val="21"/>
              </w:rPr>
            </w:pPr>
            <w:r>
              <w:rPr>
                <w:rFonts w:eastAsia="仿宋"/>
                <w:bCs/>
                <w:kern w:val="0"/>
                <w:szCs w:val="21"/>
              </w:rPr>
              <w:t>1</w:t>
            </w:r>
          </w:p>
        </w:tc>
        <w:tc>
          <w:tcPr>
            <w:tcW w:w="3269" w:type="dxa"/>
            <w:tcBorders>
              <w:top w:val="single" w:sz="4" w:space="0" w:color="auto"/>
              <w:left w:val="nil"/>
              <w:bottom w:val="single" w:sz="4" w:space="0" w:color="auto"/>
              <w:right w:val="single" w:sz="4" w:space="0" w:color="auto"/>
            </w:tcBorders>
          </w:tcPr>
          <w:p w:rsidR="00D5018C" w:rsidRPr="009864FC" w:rsidRDefault="00D5018C" w:rsidP="00D5018C">
            <w:pPr>
              <w:pStyle w:val="ListParagraph1"/>
              <w:adjustRightInd w:val="0"/>
              <w:snapToGrid w:val="0"/>
              <w:ind w:rightChars="50" w:right="160" w:firstLineChars="0" w:firstLine="0"/>
              <w:jc w:val="left"/>
              <w:outlineLvl w:val="0"/>
              <w:rPr>
                <w:rFonts w:ascii="宋体" w:hAnsi="宋体"/>
                <w:color w:val="000000"/>
                <w:kern w:val="0"/>
                <w:sz w:val="18"/>
                <w:szCs w:val="18"/>
              </w:rPr>
            </w:pPr>
            <w:r w:rsidRPr="009864FC">
              <w:rPr>
                <w:rFonts w:ascii="宋体" w:hAnsi="宋体"/>
                <w:color w:val="000000"/>
                <w:kern w:val="0"/>
                <w:sz w:val="18"/>
                <w:szCs w:val="18"/>
              </w:rPr>
              <w:t>CORRELATION ANALYSIS OF CAROTID</w:t>
            </w:r>
            <w:r w:rsidRPr="009864FC">
              <w:rPr>
                <w:rFonts w:ascii="宋体" w:hAnsi="宋体" w:hint="eastAsia"/>
                <w:color w:val="000000"/>
                <w:kern w:val="0"/>
                <w:sz w:val="18"/>
                <w:szCs w:val="18"/>
              </w:rPr>
              <w:t xml:space="preserve"> </w:t>
            </w:r>
            <w:r w:rsidRPr="009864FC">
              <w:rPr>
                <w:rFonts w:ascii="宋体" w:hAnsi="宋体"/>
                <w:color w:val="000000"/>
                <w:kern w:val="0"/>
                <w:sz w:val="18"/>
                <w:szCs w:val="18"/>
              </w:rPr>
              <w:t>ATHEROSCLEROTIC PLAQUES AND SERUM MARKERS IN ELDERLY PATIENTS WITH ESSENTIAL HYPERTENSION</w:t>
            </w:r>
          </w:p>
        </w:tc>
        <w:tc>
          <w:tcPr>
            <w:tcW w:w="1980" w:type="dxa"/>
            <w:tcBorders>
              <w:top w:val="single" w:sz="4" w:space="0" w:color="auto"/>
              <w:left w:val="nil"/>
              <w:bottom w:val="single" w:sz="4" w:space="0" w:color="auto"/>
              <w:right w:val="single" w:sz="4" w:space="0" w:color="auto"/>
            </w:tcBorders>
          </w:tcPr>
          <w:p w:rsidR="00D5018C" w:rsidRPr="009864FC" w:rsidRDefault="00D5018C" w:rsidP="00D5018C">
            <w:pPr>
              <w:jc w:val="left"/>
              <w:rPr>
                <w:rFonts w:ascii="宋体" w:hAnsi="宋体"/>
                <w:color w:val="000000"/>
                <w:sz w:val="18"/>
                <w:szCs w:val="18"/>
              </w:rPr>
            </w:pPr>
            <w:r w:rsidRPr="009864FC">
              <w:rPr>
                <w:rFonts w:ascii="宋体" w:hAnsi="宋体"/>
                <w:color w:val="000000"/>
                <w:sz w:val="18"/>
                <w:szCs w:val="18"/>
              </w:rPr>
              <w:t>Junzhizhao, Xiaohua Quan, hong Liu, Chi Xue, Jing Liu</w:t>
            </w:r>
          </w:p>
          <w:p w:rsidR="00D5018C" w:rsidRPr="009864FC" w:rsidRDefault="00D5018C" w:rsidP="00D5018C">
            <w:pPr>
              <w:adjustRightInd w:val="0"/>
              <w:snapToGrid w:val="0"/>
              <w:ind w:leftChars="50" w:left="160" w:rightChars="50" w:right="160"/>
              <w:jc w:val="left"/>
              <w:rPr>
                <w:rFonts w:ascii="宋体" w:hAnsi="宋体"/>
                <w:color w:val="000000"/>
                <w:kern w:val="0"/>
                <w:sz w:val="18"/>
                <w:szCs w:val="18"/>
              </w:rPr>
            </w:pPr>
          </w:p>
        </w:tc>
        <w:tc>
          <w:tcPr>
            <w:tcW w:w="1763" w:type="dxa"/>
            <w:tcBorders>
              <w:top w:val="single" w:sz="4" w:space="0" w:color="auto"/>
              <w:left w:val="nil"/>
              <w:bottom w:val="single" w:sz="4" w:space="0" w:color="auto"/>
              <w:right w:val="single" w:sz="4" w:space="0" w:color="auto"/>
            </w:tcBorders>
          </w:tcPr>
          <w:p w:rsidR="00D5018C" w:rsidRPr="009864FC" w:rsidRDefault="00D5018C" w:rsidP="00D5018C">
            <w:pPr>
              <w:adjustRightInd w:val="0"/>
              <w:snapToGrid w:val="0"/>
              <w:ind w:leftChars="50" w:left="160" w:rightChars="50" w:right="160"/>
              <w:jc w:val="left"/>
              <w:rPr>
                <w:rFonts w:ascii="宋体" w:hAnsi="宋体"/>
                <w:color w:val="000000"/>
                <w:kern w:val="0"/>
                <w:sz w:val="18"/>
                <w:szCs w:val="18"/>
              </w:rPr>
            </w:pPr>
          </w:p>
          <w:p w:rsidR="00D5018C" w:rsidRPr="009864FC" w:rsidRDefault="00D5018C" w:rsidP="00D5018C">
            <w:pPr>
              <w:adjustRightInd w:val="0"/>
              <w:snapToGrid w:val="0"/>
              <w:ind w:leftChars="50" w:left="160" w:rightChars="50" w:right="160"/>
              <w:jc w:val="left"/>
              <w:rPr>
                <w:rFonts w:ascii="宋体" w:hAnsi="宋体"/>
                <w:color w:val="000000"/>
                <w:kern w:val="0"/>
                <w:sz w:val="18"/>
                <w:szCs w:val="18"/>
              </w:rPr>
            </w:pPr>
            <w:r w:rsidRPr="009864FC">
              <w:rPr>
                <w:rFonts w:ascii="宋体" w:hAnsi="宋体"/>
                <w:color w:val="000000"/>
                <w:kern w:val="0"/>
                <w:sz w:val="18"/>
                <w:szCs w:val="18"/>
              </w:rPr>
              <w:t>Acta Medica Mediterranea</w:t>
            </w:r>
          </w:p>
        </w:tc>
        <w:tc>
          <w:tcPr>
            <w:tcW w:w="1071" w:type="dxa"/>
            <w:tcBorders>
              <w:top w:val="single" w:sz="4" w:space="0" w:color="auto"/>
              <w:left w:val="nil"/>
              <w:bottom w:val="single" w:sz="4" w:space="0" w:color="auto"/>
              <w:right w:val="single" w:sz="4" w:space="0" w:color="auto"/>
            </w:tcBorders>
          </w:tcPr>
          <w:p w:rsidR="00D5018C" w:rsidRPr="00D5018C" w:rsidRDefault="00D5018C" w:rsidP="00D5018C">
            <w:pPr>
              <w:widowControl/>
              <w:adjustRightInd w:val="0"/>
              <w:snapToGrid w:val="0"/>
              <w:rPr>
                <w:rFonts w:eastAsia="仿宋"/>
                <w:color w:val="000000"/>
                <w:sz w:val="24"/>
                <w:szCs w:val="24"/>
              </w:rPr>
            </w:pPr>
          </w:p>
        </w:tc>
      </w:tr>
      <w:tr w:rsidR="00D5018C" w:rsidRPr="00D5018C"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2</w:t>
            </w:r>
          </w:p>
        </w:tc>
        <w:tc>
          <w:tcPr>
            <w:tcW w:w="3269" w:type="dxa"/>
            <w:tcBorders>
              <w:top w:val="single" w:sz="4" w:space="0" w:color="auto"/>
              <w:left w:val="nil"/>
              <w:bottom w:val="single" w:sz="4" w:space="0" w:color="auto"/>
              <w:right w:val="single" w:sz="4" w:space="0" w:color="auto"/>
            </w:tcBorders>
          </w:tcPr>
          <w:p w:rsidR="00D5018C" w:rsidRPr="00D5018C" w:rsidRDefault="00D5018C" w:rsidP="00430A3C">
            <w:pPr>
              <w:adjustRightInd w:val="0"/>
              <w:snapToGrid w:val="0"/>
              <w:ind w:leftChars="50" w:left="160" w:rightChars="50" w:right="160"/>
              <w:jc w:val="left"/>
              <w:rPr>
                <w:rFonts w:ascii="宋体" w:hAnsi="宋体"/>
                <w:color w:val="000000"/>
                <w:sz w:val="24"/>
                <w:szCs w:val="24"/>
              </w:rPr>
            </w:pPr>
            <w:r w:rsidRPr="00D5018C">
              <w:rPr>
                <w:rFonts w:ascii="宋体" w:hAnsi="宋体" w:hint="eastAsia"/>
                <w:color w:val="000000"/>
                <w:sz w:val="24"/>
                <w:szCs w:val="24"/>
              </w:rPr>
              <w:t>超声造影成像技术评价颈动脉粥样硬化斑块新生血管的临</w:t>
            </w:r>
          </w:p>
          <w:p w:rsidR="00D5018C" w:rsidRPr="00D5018C" w:rsidRDefault="00D5018C" w:rsidP="00430A3C">
            <w:pPr>
              <w:adjustRightInd w:val="0"/>
              <w:snapToGrid w:val="0"/>
              <w:ind w:leftChars="50" w:left="160" w:rightChars="50" w:right="160"/>
              <w:jc w:val="left"/>
              <w:rPr>
                <w:rFonts w:ascii="宋体" w:hAnsi="宋体"/>
                <w:color w:val="000000"/>
                <w:sz w:val="24"/>
                <w:szCs w:val="24"/>
              </w:rPr>
            </w:pPr>
            <w:r w:rsidRPr="00D5018C">
              <w:rPr>
                <w:rFonts w:ascii="宋体" w:hAnsi="宋体" w:hint="eastAsia"/>
                <w:color w:val="000000"/>
                <w:sz w:val="24"/>
                <w:szCs w:val="24"/>
              </w:rPr>
              <w:t>床研究</w:t>
            </w:r>
          </w:p>
        </w:tc>
        <w:tc>
          <w:tcPr>
            <w:tcW w:w="1980" w:type="dxa"/>
            <w:tcBorders>
              <w:top w:val="single" w:sz="4" w:space="0" w:color="auto"/>
              <w:left w:val="nil"/>
              <w:bottom w:val="single" w:sz="4" w:space="0" w:color="auto"/>
              <w:right w:val="single" w:sz="4" w:space="0" w:color="auto"/>
            </w:tcBorders>
          </w:tcPr>
          <w:p w:rsidR="00D5018C" w:rsidRPr="00D5018C" w:rsidRDefault="00D5018C" w:rsidP="00430A3C">
            <w:pPr>
              <w:adjustRightInd w:val="0"/>
              <w:snapToGrid w:val="0"/>
              <w:ind w:leftChars="50" w:left="160" w:rightChars="50" w:right="160"/>
              <w:jc w:val="left"/>
              <w:rPr>
                <w:rFonts w:ascii="宋体" w:hAnsi="宋体"/>
                <w:color w:val="000000"/>
                <w:kern w:val="0"/>
                <w:sz w:val="24"/>
                <w:szCs w:val="24"/>
              </w:rPr>
            </w:pPr>
            <w:r w:rsidRPr="00D5018C">
              <w:rPr>
                <w:rFonts w:ascii="宋体" w:hAnsi="宋体" w:hint="eastAsia"/>
                <w:color w:val="000000"/>
                <w:kern w:val="0"/>
                <w:sz w:val="24"/>
                <w:szCs w:val="24"/>
              </w:rPr>
              <w:t>刘静</w:t>
            </w:r>
            <w:r w:rsidRPr="00D5018C">
              <w:rPr>
                <w:rFonts w:ascii="宋体" w:hAnsi="宋体" w:hint="eastAsia"/>
                <w:color w:val="000000"/>
                <w:kern w:val="0"/>
                <w:sz w:val="24"/>
                <w:szCs w:val="24"/>
              </w:rPr>
              <w:t xml:space="preserve"> </w:t>
            </w:r>
            <w:r w:rsidRPr="00D5018C">
              <w:rPr>
                <w:rFonts w:ascii="宋体" w:hAnsi="宋体" w:hint="eastAsia"/>
                <w:color w:val="000000"/>
                <w:kern w:val="0"/>
                <w:sz w:val="24"/>
                <w:szCs w:val="24"/>
              </w:rPr>
              <w:t>赵君智</w:t>
            </w:r>
          </w:p>
          <w:p w:rsidR="00D5018C" w:rsidRPr="00D5018C" w:rsidRDefault="00D5018C" w:rsidP="00430A3C">
            <w:pPr>
              <w:adjustRightInd w:val="0"/>
              <w:snapToGrid w:val="0"/>
              <w:ind w:leftChars="50" w:left="160" w:rightChars="50" w:right="160"/>
              <w:jc w:val="left"/>
              <w:rPr>
                <w:rFonts w:ascii="宋体" w:hAnsi="宋体"/>
                <w:color w:val="000000"/>
                <w:kern w:val="0"/>
                <w:sz w:val="24"/>
                <w:szCs w:val="24"/>
              </w:rPr>
            </w:pPr>
            <w:r w:rsidRPr="00D5018C">
              <w:rPr>
                <w:rFonts w:ascii="宋体" w:hAnsi="宋体" w:hint="eastAsia"/>
                <w:color w:val="000000"/>
                <w:kern w:val="0"/>
                <w:sz w:val="24"/>
                <w:szCs w:val="24"/>
              </w:rPr>
              <w:t>薛驰</w:t>
            </w:r>
            <w:r w:rsidRPr="00D5018C">
              <w:rPr>
                <w:rFonts w:ascii="宋体" w:hAnsi="宋体" w:hint="eastAsia"/>
                <w:color w:val="000000"/>
                <w:kern w:val="0"/>
                <w:sz w:val="24"/>
                <w:szCs w:val="24"/>
              </w:rPr>
              <w:t xml:space="preserve">  </w:t>
            </w:r>
            <w:r w:rsidRPr="00D5018C">
              <w:rPr>
                <w:rFonts w:ascii="宋体" w:hAnsi="宋体" w:hint="eastAsia"/>
                <w:color w:val="000000"/>
                <w:kern w:val="0"/>
                <w:sz w:val="24"/>
                <w:szCs w:val="24"/>
              </w:rPr>
              <w:t>刘虹</w:t>
            </w:r>
          </w:p>
        </w:tc>
        <w:tc>
          <w:tcPr>
            <w:tcW w:w="1763" w:type="dxa"/>
            <w:tcBorders>
              <w:top w:val="single" w:sz="4" w:space="0" w:color="auto"/>
              <w:left w:val="nil"/>
              <w:bottom w:val="single" w:sz="4" w:space="0" w:color="auto"/>
              <w:right w:val="single" w:sz="4" w:space="0" w:color="auto"/>
            </w:tcBorders>
          </w:tcPr>
          <w:p w:rsidR="00D5018C" w:rsidRPr="00D5018C" w:rsidRDefault="00D5018C" w:rsidP="00430A3C">
            <w:pPr>
              <w:adjustRightInd w:val="0"/>
              <w:snapToGrid w:val="0"/>
              <w:ind w:leftChars="50" w:left="160" w:rightChars="50" w:right="160"/>
              <w:jc w:val="left"/>
              <w:rPr>
                <w:rFonts w:ascii="宋体" w:hAnsi="宋体"/>
                <w:color w:val="000000"/>
                <w:kern w:val="0"/>
                <w:sz w:val="24"/>
                <w:szCs w:val="24"/>
              </w:rPr>
            </w:pPr>
            <w:r w:rsidRPr="00D5018C">
              <w:rPr>
                <w:rFonts w:ascii="宋体" w:hAnsi="宋体" w:hint="eastAsia"/>
                <w:color w:val="000000"/>
                <w:kern w:val="0"/>
                <w:sz w:val="24"/>
                <w:szCs w:val="24"/>
              </w:rPr>
              <w:t>现代医用影像学</w:t>
            </w:r>
          </w:p>
        </w:tc>
        <w:tc>
          <w:tcPr>
            <w:tcW w:w="1071"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rPr>
                <w:rFonts w:eastAsia="仿宋"/>
                <w:color w:val="000000"/>
                <w:sz w:val="24"/>
                <w:szCs w:val="24"/>
              </w:rPr>
            </w:pPr>
          </w:p>
        </w:tc>
      </w:tr>
      <w:tr w:rsidR="00D5018C" w:rsidRPr="00D5018C" w:rsidTr="00430A3C">
        <w:trPr>
          <w:trHeight w:val="414"/>
        </w:trPr>
        <w:tc>
          <w:tcPr>
            <w:tcW w:w="439" w:type="dxa"/>
            <w:tcBorders>
              <w:top w:val="single" w:sz="4" w:space="0" w:color="auto"/>
              <w:left w:val="single" w:sz="4" w:space="0" w:color="auto"/>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3</w:t>
            </w:r>
          </w:p>
        </w:tc>
        <w:tc>
          <w:tcPr>
            <w:tcW w:w="3269" w:type="dxa"/>
            <w:tcBorders>
              <w:top w:val="single" w:sz="4" w:space="0" w:color="auto"/>
              <w:left w:val="nil"/>
              <w:bottom w:val="single" w:sz="4" w:space="0" w:color="auto"/>
              <w:right w:val="single" w:sz="4" w:space="0" w:color="auto"/>
            </w:tcBorders>
          </w:tcPr>
          <w:p w:rsidR="00D5018C" w:rsidRPr="00D5018C" w:rsidRDefault="00D5018C" w:rsidP="00430A3C">
            <w:pPr>
              <w:adjustRightInd w:val="0"/>
              <w:snapToGrid w:val="0"/>
              <w:ind w:leftChars="50" w:left="160" w:rightChars="50" w:right="160"/>
              <w:jc w:val="left"/>
              <w:rPr>
                <w:rFonts w:ascii="宋体" w:hAnsi="宋体"/>
                <w:bCs/>
                <w:color w:val="000000"/>
                <w:kern w:val="0"/>
                <w:sz w:val="24"/>
                <w:szCs w:val="24"/>
              </w:rPr>
            </w:pPr>
            <w:r w:rsidRPr="00D5018C">
              <w:rPr>
                <w:rFonts w:ascii="宋体" w:hAnsi="宋体" w:hint="eastAsia"/>
                <w:bCs/>
                <w:color w:val="000000"/>
                <w:kern w:val="0"/>
                <w:sz w:val="24"/>
                <w:szCs w:val="24"/>
              </w:rPr>
              <w:t>超声造影成像技术评价冠心病颈动脉粥样硬化斑块稳定性临床研究</w:t>
            </w:r>
          </w:p>
        </w:tc>
        <w:tc>
          <w:tcPr>
            <w:tcW w:w="1980" w:type="dxa"/>
            <w:tcBorders>
              <w:top w:val="single" w:sz="4" w:space="0" w:color="auto"/>
              <w:left w:val="nil"/>
              <w:bottom w:val="single" w:sz="4" w:space="0" w:color="auto"/>
              <w:right w:val="single" w:sz="4" w:space="0" w:color="auto"/>
            </w:tcBorders>
          </w:tcPr>
          <w:p w:rsidR="00D5018C" w:rsidRPr="00D5018C" w:rsidRDefault="00D5018C" w:rsidP="00430A3C">
            <w:pPr>
              <w:adjustRightInd w:val="0"/>
              <w:snapToGrid w:val="0"/>
              <w:ind w:leftChars="50" w:left="160" w:rightChars="50" w:right="160"/>
              <w:jc w:val="left"/>
              <w:rPr>
                <w:rFonts w:ascii="宋体" w:hAnsi="宋体"/>
                <w:color w:val="000000"/>
                <w:kern w:val="0"/>
                <w:sz w:val="24"/>
                <w:szCs w:val="24"/>
              </w:rPr>
            </w:pPr>
            <w:r w:rsidRPr="00D5018C">
              <w:rPr>
                <w:rFonts w:ascii="宋体" w:hAnsi="宋体" w:hint="eastAsia"/>
                <w:color w:val="000000"/>
                <w:kern w:val="0"/>
                <w:sz w:val="24"/>
                <w:szCs w:val="24"/>
              </w:rPr>
              <w:t>薛</w:t>
            </w:r>
            <w:r w:rsidRPr="00D5018C">
              <w:rPr>
                <w:rFonts w:ascii="宋体" w:hAnsi="宋体" w:hint="eastAsia"/>
                <w:color w:val="000000"/>
                <w:kern w:val="0"/>
                <w:sz w:val="24"/>
                <w:szCs w:val="24"/>
              </w:rPr>
              <w:t xml:space="preserve"> </w:t>
            </w:r>
            <w:r w:rsidRPr="00D5018C">
              <w:rPr>
                <w:rFonts w:ascii="宋体" w:hAnsi="宋体" w:hint="eastAsia"/>
                <w:color w:val="000000"/>
                <w:kern w:val="0"/>
                <w:sz w:val="24"/>
                <w:szCs w:val="24"/>
              </w:rPr>
              <w:t>驰，刘</w:t>
            </w:r>
            <w:r w:rsidRPr="00D5018C">
              <w:rPr>
                <w:rFonts w:ascii="宋体" w:hAnsi="宋体" w:hint="eastAsia"/>
                <w:color w:val="000000"/>
                <w:kern w:val="0"/>
                <w:sz w:val="24"/>
                <w:szCs w:val="24"/>
              </w:rPr>
              <w:t xml:space="preserve"> </w:t>
            </w:r>
            <w:r w:rsidRPr="00D5018C">
              <w:rPr>
                <w:rFonts w:ascii="宋体" w:hAnsi="宋体" w:hint="eastAsia"/>
                <w:color w:val="000000"/>
                <w:kern w:val="0"/>
                <w:sz w:val="24"/>
                <w:szCs w:val="24"/>
              </w:rPr>
              <w:t>静，刘</w:t>
            </w:r>
            <w:r w:rsidRPr="00D5018C">
              <w:rPr>
                <w:rFonts w:ascii="宋体" w:hAnsi="宋体" w:hint="eastAsia"/>
                <w:color w:val="000000"/>
                <w:kern w:val="0"/>
                <w:sz w:val="24"/>
                <w:szCs w:val="24"/>
              </w:rPr>
              <w:t xml:space="preserve"> </w:t>
            </w:r>
            <w:r w:rsidRPr="00D5018C">
              <w:rPr>
                <w:rFonts w:ascii="宋体" w:hAnsi="宋体" w:hint="eastAsia"/>
                <w:color w:val="000000"/>
                <w:kern w:val="0"/>
                <w:sz w:val="24"/>
                <w:szCs w:val="24"/>
              </w:rPr>
              <w:t>虹，田</w:t>
            </w:r>
            <w:r w:rsidRPr="00D5018C">
              <w:rPr>
                <w:rFonts w:ascii="宋体" w:hAnsi="宋体" w:hint="eastAsia"/>
                <w:color w:val="000000"/>
                <w:kern w:val="0"/>
                <w:sz w:val="24"/>
                <w:szCs w:val="24"/>
              </w:rPr>
              <w:t xml:space="preserve"> </w:t>
            </w:r>
            <w:r w:rsidRPr="00D5018C">
              <w:rPr>
                <w:rFonts w:ascii="宋体" w:hAnsi="宋体" w:hint="eastAsia"/>
                <w:color w:val="000000"/>
                <w:kern w:val="0"/>
                <w:sz w:val="24"/>
                <w:szCs w:val="24"/>
              </w:rPr>
              <w:t>炜，孙雪梅</w:t>
            </w:r>
          </w:p>
        </w:tc>
        <w:tc>
          <w:tcPr>
            <w:tcW w:w="1763" w:type="dxa"/>
            <w:tcBorders>
              <w:top w:val="single" w:sz="4" w:space="0" w:color="auto"/>
              <w:left w:val="nil"/>
              <w:bottom w:val="single" w:sz="4" w:space="0" w:color="auto"/>
              <w:right w:val="single" w:sz="4" w:space="0" w:color="auto"/>
            </w:tcBorders>
          </w:tcPr>
          <w:p w:rsidR="00D5018C" w:rsidRPr="00D5018C" w:rsidRDefault="00D5018C" w:rsidP="00430A3C">
            <w:pPr>
              <w:adjustRightInd w:val="0"/>
              <w:snapToGrid w:val="0"/>
              <w:ind w:leftChars="50" w:left="160" w:rightChars="50" w:right="160"/>
              <w:jc w:val="left"/>
              <w:rPr>
                <w:rFonts w:ascii="宋体" w:hAnsi="宋体"/>
                <w:color w:val="000000"/>
                <w:kern w:val="0"/>
                <w:sz w:val="24"/>
                <w:szCs w:val="24"/>
              </w:rPr>
            </w:pPr>
            <w:r w:rsidRPr="00D5018C">
              <w:rPr>
                <w:rFonts w:ascii="宋体" w:hAnsi="宋体" w:hint="eastAsia"/>
                <w:color w:val="000000"/>
                <w:kern w:val="0"/>
                <w:sz w:val="24"/>
                <w:szCs w:val="24"/>
              </w:rPr>
              <w:t>现代医用影像学</w:t>
            </w:r>
          </w:p>
        </w:tc>
        <w:tc>
          <w:tcPr>
            <w:tcW w:w="1071"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rPr>
                <w:rFonts w:eastAsia="仿宋"/>
                <w:color w:val="000000"/>
                <w:sz w:val="24"/>
                <w:szCs w:val="24"/>
              </w:rPr>
            </w:pPr>
          </w:p>
        </w:tc>
      </w:tr>
      <w:tr w:rsidR="00D5018C" w:rsidRPr="00D5018C" w:rsidTr="00430A3C">
        <w:trPr>
          <w:trHeight w:val="405"/>
        </w:trPr>
        <w:tc>
          <w:tcPr>
            <w:tcW w:w="439" w:type="dxa"/>
            <w:tcBorders>
              <w:top w:val="single" w:sz="4" w:space="0" w:color="auto"/>
              <w:left w:val="single" w:sz="4" w:space="0" w:color="auto"/>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4</w:t>
            </w:r>
          </w:p>
        </w:tc>
        <w:tc>
          <w:tcPr>
            <w:tcW w:w="3269" w:type="dxa"/>
            <w:tcBorders>
              <w:top w:val="single" w:sz="4" w:space="0" w:color="auto"/>
              <w:left w:val="nil"/>
              <w:bottom w:val="single" w:sz="4" w:space="0" w:color="auto"/>
              <w:right w:val="single" w:sz="4" w:space="0" w:color="auto"/>
            </w:tcBorders>
          </w:tcPr>
          <w:p w:rsidR="00D5018C" w:rsidRPr="00D5018C" w:rsidRDefault="00D5018C" w:rsidP="00430A3C">
            <w:pPr>
              <w:adjustRightInd w:val="0"/>
              <w:snapToGrid w:val="0"/>
              <w:ind w:leftChars="50" w:left="160" w:rightChars="50" w:right="160"/>
              <w:jc w:val="left"/>
              <w:rPr>
                <w:rFonts w:ascii="宋体" w:hAnsi="宋体"/>
                <w:bCs/>
                <w:color w:val="000000"/>
                <w:sz w:val="24"/>
                <w:szCs w:val="24"/>
              </w:rPr>
            </w:pPr>
            <w:r w:rsidRPr="00D5018C">
              <w:rPr>
                <w:rFonts w:ascii="宋体" w:hAnsi="宋体" w:hint="eastAsia"/>
                <w:bCs/>
                <w:color w:val="000000"/>
                <w:sz w:val="24"/>
                <w:szCs w:val="24"/>
              </w:rPr>
              <w:t>超声造影技术与颈动脉粥样硬化相关性的应用评估</w:t>
            </w:r>
          </w:p>
        </w:tc>
        <w:tc>
          <w:tcPr>
            <w:tcW w:w="1980" w:type="dxa"/>
            <w:tcBorders>
              <w:top w:val="single" w:sz="4" w:space="0" w:color="auto"/>
              <w:left w:val="nil"/>
              <w:bottom w:val="single" w:sz="4" w:space="0" w:color="auto"/>
              <w:right w:val="single" w:sz="4" w:space="0" w:color="auto"/>
            </w:tcBorders>
          </w:tcPr>
          <w:p w:rsidR="00D5018C" w:rsidRPr="00D5018C" w:rsidRDefault="00D5018C" w:rsidP="00430A3C">
            <w:pPr>
              <w:adjustRightInd w:val="0"/>
              <w:snapToGrid w:val="0"/>
              <w:ind w:leftChars="50" w:left="160" w:rightChars="50" w:right="160"/>
              <w:jc w:val="left"/>
              <w:rPr>
                <w:rFonts w:ascii="宋体" w:hAnsi="宋体"/>
                <w:color w:val="000000"/>
                <w:kern w:val="0"/>
                <w:sz w:val="24"/>
                <w:szCs w:val="24"/>
              </w:rPr>
            </w:pPr>
            <w:r w:rsidRPr="00D5018C">
              <w:rPr>
                <w:rFonts w:ascii="宋体" w:hAnsi="宋体" w:hint="eastAsia"/>
                <w:color w:val="000000"/>
                <w:kern w:val="0"/>
                <w:sz w:val="24"/>
                <w:szCs w:val="24"/>
              </w:rPr>
              <w:t>刘</w:t>
            </w:r>
            <w:r w:rsidRPr="00D5018C">
              <w:rPr>
                <w:rFonts w:ascii="宋体" w:hAnsi="宋体" w:hint="eastAsia"/>
                <w:color w:val="000000"/>
                <w:kern w:val="0"/>
                <w:sz w:val="24"/>
                <w:szCs w:val="24"/>
              </w:rPr>
              <w:t xml:space="preserve"> </w:t>
            </w:r>
            <w:r w:rsidRPr="00D5018C">
              <w:rPr>
                <w:rFonts w:ascii="宋体" w:hAnsi="宋体" w:hint="eastAsia"/>
                <w:color w:val="000000"/>
                <w:kern w:val="0"/>
                <w:sz w:val="24"/>
                <w:szCs w:val="24"/>
              </w:rPr>
              <w:t>虹</w:t>
            </w:r>
          </w:p>
        </w:tc>
        <w:tc>
          <w:tcPr>
            <w:tcW w:w="1763" w:type="dxa"/>
            <w:tcBorders>
              <w:top w:val="single" w:sz="4" w:space="0" w:color="auto"/>
              <w:left w:val="nil"/>
              <w:bottom w:val="single" w:sz="4" w:space="0" w:color="auto"/>
              <w:right w:val="single" w:sz="4" w:space="0" w:color="auto"/>
            </w:tcBorders>
          </w:tcPr>
          <w:p w:rsidR="00D5018C" w:rsidRPr="00D5018C" w:rsidRDefault="00D5018C" w:rsidP="00430A3C">
            <w:pPr>
              <w:adjustRightInd w:val="0"/>
              <w:snapToGrid w:val="0"/>
              <w:ind w:leftChars="50" w:left="160" w:rightChars="50" w:right="160"/>
              <w:jc w:val="left"/>
              <w:rPr>
                <w:rFonts w:ascii="宋体" w:hAnsi="宋体"/>
                <w:color w:val="000000"/>
                <w:kern w:val="0"/>
                <w:sz w:val="24"/>
                <w:szCs w:val="24"/>
              </w:rPr>
            </w:pPr>
            <w:r w:rsidRPr="00D5018C">
              <w:rPr>
                <w:rFonts w:ascii="宋体" w:hAnsi="宋体" w:hint="eastAsia"/>
                <w:color w:val="000000"/>
                <w:kern w:val="0"/>
                <w:sz w:val="24"/>
                <w:szCs w:val="24"/>
              </w:rPr>
              <w:t>现代医用影像学</w:t>
            </w:r>
          </w:p>
        </w:tc>
        <w:tc>
          <w:tcPr>
            <w:tcW w:w="1071"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rPr>
                <w:rFonts w:eastAsia="仿宋"/>
                <w:color w:val="000000"/>
                <w:sz w:val="24"/>
                <w:szCs w:val="24"/>
              </w:rPr>
            </w:pPr>
          </w:p>
        </w:tc>
      </w:tr>
      <w:tr w:rsidR="00D5018C" w:rsidRPr="00D5018C" w:rsidTr="00430A3C">
        <w:trPr>
          <w:trHeight w:val="427"/>
        </w:trPr>
        <w:tc>
          <w:tcPr>
            <w:tcW w:w="439" w:type="dxa"/>
            <w:tcBorders>
              <w:top w:val="single" w:sz="4" w:space="0" w:color="auto"/>
              <w:left w:val="single" w:sz="4" w:space="0" w:color="auto"/>
              <w:bottom w:val="single" w:sz="4" w:space="0" w:color="auto"/>
              <w:right w:val="single" w:sz="4" w:space="0" w:color="auto"/>
            </w:tcBorders>
            <w:vAlign w:val="center"/>
          </w:tcPr>
          <w:p w:rsidR="00D5018C" w:rsidRPr="00D5018C" w:rsidRDefault="00D5018C" w:rsidP="00430A3C">
            <w:pPr>
              <w:widowControl/>
              <w:adjustRightInd w:val="0"/>
              <w:snapToGrid w:val="0"/>
              <w:jc w:val="center"/>
              <w:rPr>
                <w:rFonts w:eastAsia="仿宋"/>
                <w:bCs/>
                <w:kern w:val="0"/>
                <w:sz w:val="24"/>
                <w:szCs w:val="24"/>
              </w:rPr>
            </w:pPr>
            <w:r w:rsidRPr="00D5018C">
              <w:rPr>
                <w:rFonts w:eastAsia="仿宋"/>
                <w:bCs/>
                <w:kern w:val="0"/>
                <w:sz w:val="24"/>
                <w:szCs w:val="24"/>
              </w:rPr>
              <w:t>5</w:t>
            </w:r>
          </w:p>
        </w:tc>
        <w:tc>
          <w:tcPr>
            <w:tcW w:w="3269" w:type="dxa"/>
            <w:tcBorders>
              <w:top w:val="single" w:sz="4" w:space="0" w:color="auto"/>
              <w:left w:val="nil"/>
              <w:bottom w:val="single" w:sz="4" w:space="0" w:color="auto"/>
              <w:right w:val="single" w:sz="4" w:space="0" w:color="auto"/>
            </w:tcBorders>
          </w:tcPr>
          <w:p w:rsidR="00D5018C" w:rsidRPr="00D5018C" w:rsidRDefault="00D5018C" w:rsidP="00430A3C">
            <w:pPr>
              <w:adjustRightInd w:val="0"/>
              <w:snapToGrid w:val="0"/>
              <w:ind w:leftChars="50" w:left="160" w:rightChars="50" w:right="160"/>
              <w:jc w:val="left"/>
              <w:rPr>
                <w:rFonts w:ascii="宋体" w:hAnsi="宋体"/>
                <w:color w:val="000000"/>
                <w:sz w:val="24"/>
                <w:szCs w:val="24"/>
                <w:shd w:val="clear" w:color="auto" w:fill="FFFFFF"/>
              </w:rPr>
            </w:pPr>
            <w:r w:rsidRPr="00D5018C">
              <w:rPr>
                <w:rFonts w:ascii="宋体" w:hAnsi="宋体" w:hint="eastAsia"/>
                <w:color w:val="000000"/>
                <w:sz w:val="24"/>
                <w:szCs w:val="24"/>
                <w:shd w:val="clear" w:color="auto" w:fill="FFFFFF"/>
              </w:rPr>
              <w:t>应用超声造影成像技术评估颈动脉粥样硬化</w:t>
            </w:r>
          </w:p>
          <w:p w:rsidR="00D5018C" w:rsidRPr="00D5018C" w:rsidRDefault="00D5018C" w:rsidP="00430A3C">
            <w:pPr>
              <w:adjustRightInd w:val="0"/>
              <w:snapToGrid w:val="0"/>
              <w:ind w:leftChars="50" w:left="160" w:rightChars="50" w:right="160"/>
              <w:jc w:val="left"/>
              <w:rPr>
                <w:rFonts w:ascii="宋体" w:hAnsi="宋体"/>
                <w:color w:val="000000"/>
                <w:sz w:val="24"/>
                <w:szCs w:val="24"/>
                <w:shd w:val="clear" w:color="auto" w:fill="FFFFFF"/>
              </w:rPr>
            </w:pPr>
            <w:r w:rsidRPr="00D5018C">
              <w:rPr>
                <w:rFonts w:ascii="宋体" w:hAnsi="宋体" w:hint="eastAsia"/>
                <w:color w:val="000000"/>
                <w:sz w:val="24"/>
                <w:szCs w:val="24"/>
                <w:shd w:val="clear" w:color="auto" w:fill="FFFFFF"/>
              </w:rPr>
              <w:t>软斑块病人服用阿托伐他汀的疗效研究</w:t>
            </w:r>
          </w:p>
        </w:tc>
        <w:tc>
          <w:tcPr>
            <w:tcW w:w="1980" w:type="dxa"/>
            <w:tcBorders>
              <w:top w:val="single" w:sz="4" w:space="0" w:color="auto"/>
              <w:left w:val="nil"/>
              <w:bottom w:val="single" w:sz="4" w:space="0" w:color="auto"/>
              <w:right w:val="single" w:sz="4" w:space="0" w:color="auto"/>
            </w:tcBorders>
          </w:tcPr>
          <w:p w:rsidR="00D5018C" w:rsidRPr="00D5018C" w:rsidRDefault="00D5018C" w:rsidP="00430A3C">
            <w:pPr>
              <w:adjustRightInd w:val="0"/>
              <w:snapToGrid w:val="0"/>
              <w:ind w:leftChars="50" w:left="160" w:rightChars="50" w:right="160"/>
              <w:jc w:val="left"/>
              <w:rPr>
                <w:rFonts w:ascii="宋体" w:hAnsi="宋体"/>
                <w:color w:val="000000"/>
                <w:kern w:val="0"/>
                <w:sz w:val="24"/>
                <w:szCs w:val="24"/>
              </w:rPr>
            </w:pPr>
            <w:r w:rsidRPr="00D5018C">
              <w:rPr>
                <w:rFonts w:ascii="宋体" w:hAnsi="宋体" w:hint="eastAsia"/>
                <w:color w:val="000000"/>
                <w:kern w:val="0"/>
                <w:sz w:val="24"/>
                <w:szCs w:val="24"/>
              </w:rPr>
              <w:t>赵君智，蒲文全，刘　虹，杨晓宇</w:t>
            </w:r>
          </w:p>
        </w:tc>
        <w:tc>
          <w:tcPr>
            <w:tcW w:w="1763" w:type="dxa"/>
            <w:tcBorders>
              <w:top w:val="single" w:sz="4" w:space="0" w:color="auto"/>
              <w:left w:val="nil"/>
              <w:bottom w:val="single" w:sz="4" w:space="0" w:color="auto"/>
              <w:right w:val="single" w:sz="4" w:space="0" w:color="auto"/>
            </w:tcBorders>
          </w:tcPr>
          <w:p w:rsidR="00D5018C" w:rsidRPr="00D5018C" w:rsidRDefault="00D5018C" w:rsidP="00430A3C">
            <w:pPr>
              <w:adjustRightInd w:val="0"/>
              <w:snapToGrid w:val="0"/>
              <w:ind w:leftChars="50" w:left="160" w:rightChars="50" w:right="160"/>
              <w:jc w:val="left"/>
              <w:rPr>
                <w:rFonts w:ascii="宋体" w:hAnsi="宋体"/>
                <w:color w:val="000000"/>
                <w:kern w:val="0"/>
                <w:sz w:val="24"/>
                <w:szCs w:val="24"/>
              </w:rPr>
            </w:pPr>
            <w:r w:rsidRPr="00D5018C">
              <w:rPr>
                <w:rFonts w:ascii="宋体" w:hAnsi="宋体" w:hint="eastAsia"/>
                <w:color w:val="000000"/>
                <w:kern w:val="0"/>
                <w:sz w:val="24"/>
                <w:szCs w:val="24"/>
              </w:rPr>
              <w:t>中西医结合心脑血管病杂志</w:t>
            </w:r>
          </w:p>
        </w:tc>
        <w:tc>
          <w:tcPr>
            <w:tcW w:w="1071" w:type="dxa"/>
            <w:tcBorders>
              <w:top w:val="single" w:sz="4" w:space="0" w:color="auto"/>
              <w:left w:val="nil"/>
              <w:bottom w:val="single" w:sz="4" w:space="0" w:color="auto"/>
              <w:right w:val="single" w:sz="4" w:space="0" w:color="auto"/>
            </w:tcBorders>
          </w:tcPr>
          <w:p w:rsidR="00D5018C" w:rsidRPr="00D5018C" w:rsidRDefault="00D5018C" w:rsidP="00430A3C">
            <w:pPr>
              <w:widowControl/>
              <w:adjustRightInd w:val="0"/>
              <w:snapToGrid w:val="0"/>
              <w:rPr>
                <w:rFonts w:eastAsia="仿宋"/>
                <w:color w:val="000000"/>
                <w:sz w:val="24"/>
                <w:szCs w:val="24"/>
              </w:rPr>
            </w:pPr>
          </w:p>
        </w:tc>
      </w:tr>
    </w:tbl>
    <w:p w:rsidR="00D5018C" w:rsidRDefault="00D5018C" w:rsidP="00D5018C">
      <w:pPr>
        <w:autoSpaceDE w:val="0"/>
        <w:autoSpaceDN w:val="0"/>
        <w:adjustRightInd w:val="0"/>
        <w:jc w:val="left"/>
        <w:rPr>
          <w:rFonts w:ascii="宋体" w:eastAsia="宋体" w:hAnsi="宋体"/>
          <w:b/>
          <w:kern w:val="0"/>
          <w:sz w:val="28"/>
          <w:szCs w:val="28"/>
        </w:rPr>
      </w:pPr>
    </w:p>
    <w:p w:rsidR="00D5018C" w:rsidRPr="00D5018C" w:rsidRDefault="00D5018C" w:rsidP="00D5018C">
      <w:pPr>
        <w:autoSpaceDE w:val="0"/>
        <w:autoSpaceDN w:val="0"/>
        <w:adjustRightInd w:val="0"/>
        <w:jc w:val="left"/>
        <w:rPr>
          <w:rFonts w:asciiTheme="minorEastAsia" w:eastAsiaTheme="minorEastAsia" w:hAnsiTheme="minorEastAsia" w:cs="宋体"/>
          <w:kern w:val="0"/>
          <w:sz w:val="28"/>
          <w:szCs w:val="28"/>
        </w:rPr>
      </w:pPr>
      <w:r w:rsidRPr="004F6386">
        <w:rPr>
          <w:rFonts w:ascii="宋体" w:eastAsia="宋体" w:hAnsi="宋体" w:hint="eastAsia"/>
          <w:b/>
          <w:kern w:val="0"/>
          <w:sz w:val="28"/>
          <w:szCs w:val="28"/>
        </w:rPr>
        <w:t>该报奖</w:t>
      </w:r>
      <w:r w:rsidRPr="00211F62">
        <w:rPr>
          <w:rFonts w:ascii="宋体" w:eastAsia="宋体" w:hAnsi="宋体" w:cs="宋体"/>
          <w:b/>
          <w:kern w:val="0"/>
          <w:sz w:val="28"/>
          <w:szCs w:val="28"/>
        </w:rPr>
        <w:t>成果属实，人员排名无争议，无知识产权纠纷。</w:t>
      </w:r>
      <w:r w:rsidRPr="00211F62">
        <w:rPr>
          <w:rFonts w:ascii="宋体" w:eastAsia="宋体" w:hAnsi="宋体" w:hint="eastAsia"/>
          <w:b/>
          <w:kern w:val="0"/>
          <w:sz w:val="28"/>
          <w:szCs w:val="28"/>
        </w:rPr>
        <w:t>申报材料真实可靠，同意推荐</w:t>
      </w:r>
      <w:r>
        <w:rPr>
          <w:rFonts w:ascii="宋体" w:eastAsia="宋体" w:hAnsi="宋体" w:hint="eastAsia"/>
          <w:b/>
          <w:kern w:val="0"/>
          <w:sz w:val="28"/>
          <w:szCs w:val="28"/>
        </w:rPr>
        <w:t>申报陕西高等学校科学技术奖</w:t>
      </w:r>
      <w:r w:rsidRPr="00211F62">
        <w:rPr>
          <w:rFonts w:ascii="宋体" w:eastAsia="宋体" w:hAnsi="宋体" w:hint="eastAsia"/>
          <w:b/>
          <w:kern w:val="0"/>
          <w:sz w:val="28"/>
          <w:szCs w:val="28"/>
        </w:rPr>
        <w:t>。</w:t>
      </w:r>
    </w:p>
    <w:sectPr w:rsidR="00D5018C" w:rsidRPr="00D5018C" w:rsidSect="00BC71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856" w:rsidRPr="00C84DFB" w:rsidRDefault="00253856" w:rsidP="00FF399E">
      <w:pPr>
        <w:rPr>
          <w:rFonts w:eastAsia="宋体"/>
        </w:rPr>
      </w:pPr>
      <w:r>
        <w:separator/>
      </w:r>
    </w:p>
  </w:endnote>
  <w:endnote w:type="continuationSeparator" w:id="0">
    <w:p w:rsidR="00253856" w:rsidRPr="00C84DFB" w:rsidRDefault="00253856" w:rsidP="00FF399E">
      <w:pPr>
        <w:rPr>
          <w:rFonts w:eastAsia="宋体"/>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angSong">
    <w:altName w:val="等线"/>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ZXBSJW--GB1-0">
    <w:altName w:val="等线"/>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TimesNewRomanPSMT">
    <w:altName w:val="等线"/>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856" w:rsidRPr="00C84DFB" w:rsidRDefault="00253856" w:rsidP="00FF399E">
      <w:pPr>
        <w:rPr>
          <w:rFonts w:eastAsia="宋体"/>
        </w:rPr>
      </w:pPr>
      <w:r>
        <w:separator/>
      </w:r>
    </w:p>
  </w:footnote>
  <w:footnote w:type="continuationSeparator" w:id="0">
    <w:p w:rsidR="00253856" w:rsidRPr="00C84DFB" w:rsidRDefault="00253856" w:rsidP="00FF399E">
      <w:pPr>
        <w:rPr>
          <w:rFonts w:eastAsia="宋体"/>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27018"/>
    <w:multiLevelType w:val="hybridMultilevel"/>
    <w:tmpl w:val="24E84E8C"/>
    <w:lvl w:ilvl="0" w:tplc="6A9A06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F33410"/>
    <w:multiLevelType w:val="hybridMultilevel"/>
    <w:tmpl w:val="B44EB768"/>
    <w:lvl w:ilvl="0" w:tplc="FF445A68">
      <w:start w:val="1"/>
      <w:numFmt w:val="decimal"/>
      <w:lvlText w:val="%1."/>
      <w:lvlJc w:val="left"/>
      <w:pPr>
        <w:ind w:left="360" w:hanging="360"/>
      </w:pPr>
      <w:rPr>
        <w:rFonts w:ascii="FangSong" w:eastAsia="FangSong" w:cs="FangSo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399E"/>
    <w:rsid w:val="00036559"/>
    <w:rsid w:val="000713C2"/>
    <w:rsid w:val="00090F95"/>
    <w:rsid w:val="000A5E37"/>
    <w:rsid w:val="000A7128"/>
    <w:rsid w:val="00147F6F"/>
    <w:rsid w:val="0016350B"/>
    <w:rsid w:val="00185BEF"/>
    <w:rsid w:val="001B2E0F"/>
    <w:rsid w:val="001C48A3"/>
    <w:rsid w:val="00253856"/>
    <w:rsid w:val="00263BDC"/>
    <w:rsid w:val="00280633"/>
    <w:rsid w:val="0029297F"/>
    <w:rsid w:val="002E0584"/>
    <w:rsid w:val="0037062D"/>
    <w:rsid w:val="0045006C"/>
    <w:rsid w:val="00455062"/>
    <w:rsid w:val="004C2414"/>
    <w:rsid w:val="004F5F1D"/>
    <w:rsid w:val="005561D7"/>
    <w:rsid w:val="00584B34"/>
    <w:rsid w:val="005E1BDA"/>
    <w:rsid w:val="0065051C"/>
    <w:rsid w:val="00717DAA"/>
    <w:rsid w:val="00735B1A"/>
    <w:rsid w:val="0089185D"/>
    <w:rsid w:val="00896125"/>
    <w:rsid w:val="008E740E"/>
    <w:rsid w:val="00990241"/>
    <w:rsid w:val="009D6C85"/>
    <w:rsid w:val="00A4271A"/>
    <w:rsid w:val="00BC719A"/>
    <w:rsid w:val="00BF61B9"/>
    <w:rsid w:val="00C70A98"/>
    <w:rsid w:val="00C92821"/>
    <w:rsid w:val="00D5018C"/>
    <w:rsid w:val="00D511B1"/>
    <w:rsid w:val="00D63933"/>
    <w:rsid w:val="00D70231"/>
    <w:rsid w:val="00E343FE"/>
    <w:rsid w:val="00EC1A94"/>
    <w:rsid w:val="00FA3A0F"/>
    <w:rsid w:val="00FE3F45"/>
    <w:rsid w:val="00FF3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809ACA-8A74-4A6E-8ED5-6AC8CF46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99E"/>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39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F399E"/>
    <w:rPr>
      <w:sz w:val="18"/>
      <w:szCs w:val="18"/>
    </w:rPr>
  </w:style>
  <w:style w:type="paragraph" w:styleId="a4">
    <w:name w:val="footer"/>
    <w:basedOn w:val="a"/>
    <w:link w:val="Char0"/>
    <w:uiPriority w:val="99"/>
    <w:unhideWhenUsed/>
    <w:rsid w:val="00FF39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F399E"/>
    <w:rPr>
      <w:sz w:val="18"/>
      <w:szCs w:val="18"/>
    </w:rPr>
  </w:style>
  <w:style w:type="paragraph" w:styleId="a5">
    <w:name w:val="Date"/>
    <w:basedOn w:val="a"/>
    <w:next w:val="a"/>
    <w:link w:val="Char1"/>
    <w:uiPriority w:val="99"/>
    <w:semiHidden/>
    <w:unhideWhenUsed/>
    <w:rsid w:val="005561D7"/>
    <w:pPr>
      <w:ind w:leftChars="2500" w:left="100"/>
    </w:pPr>
  </w:style>
  <w:style w:type="character" w:customStyle="1" w:styleId="Char1">
    <w:name w:val="日期 Char"/>
    <w:basedOn w:val="a0"/>
    <w:link w:val="a5"/>
    <w:uiPriority w:val="99"/>
    <w:semiHidden/>
    <w:rsid w:val="005561D7"/>
    <w:rPr>
      <w:rFonts w:ascii="Times New Roman" w:eastAsia="仿宋_GB2312" w:hAnsi="Times New Roman" w:cs="Times New Roman"/>
      <w:sz w:val="32"/>
      <w:szCs w:val="32"/>
    </w:rPr>
  </w:style>
  <w:style w:type="paragraph" w:styleId="a6">
    <w:name w:val="List Paragraph"/>
    <w:basedOn w:val="a"/>
    <w:uiPriority w:val="34"/>
    <w:qFormat/>
    <w:rsid w:val="0016350B"/>
    <w:pPr>
      <w:ind w:firstLineChars="200" w:firstLine="420"/>
    </w:pPr>
  </w:style>
  <w:style w:type="paragraph" w:styleId="a7">
    <w:name w:val="Plain Text"/>
    <w:basedOn w:val="a"/>
    <w:link w:val="Char2"/>
    <w:qFormat/>
    <w:rsid w:val="00EC1A94"/>
    <w:pPr>
      <w:spacing w:line="360" w:lineRule="auto"/>
      <w:ind w:firstLineChars="200" w:firstLine="480"/>
    </w:pPr>
    <w:rPr>
      <w:rFonts w:ascii="仿宋_GB2312" w:eastAsia="宋体"/>
      <w:sz w:val="24"/>
      <w:szCs w:val="22"/>
    </w:rPr>
  </w:style>
  <w:style w:type="character" w:customStyle="1" w:styleId="Char2">
    <w:name w:val="纯文本 Char"/>
    <w:basedOn w:val="a0"/>
    <w:link w:val="a7"/>
    <w:rsid w:val="00EC1A94"/>
    <w:rPr>
      <w:rFonts w:ascii="仿宋_GB2312" w:eastAsia="宋体" w:hAnsi="Times New Roman" w:cs="Times New Roman"/>
      <w:sz w:val="24"/>
    </w:rPr>
  </w:style>
  <w:style w:type="paragraph" w:customStyle="1" w:styleId="ListParagraph1">
    <w:name w:val="List Paragraph1"/>
    <w:basedOn w:val="a"/>
    <w:uiPriority w:val="99"/>
    <w:unhideWhenUsed/>
    <w:rsid w:val="00EC1A94"/>
    <w:pPr>
      <w:ind w:firstLineChars="200" w:firstLine="420"/>
    </w:pPr>
    <w:rPr>
      <w:rFonts w:ascii="Calibri" w:eastAsia="宋体" w:hAnsi="Calibr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7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com/link?m=bxCM/JEyNc2H9AynKV4sPYR8CaTVXelDmbcQGG0mq/ofradQ+72vdnLDI+WjiA3lQmtJvVrFWZ1V296eVthcWUsBQNrHscURhrETvASvBEIW74o5ZwNghKC2ZH2rneWp+rSwLNh7RWmV+QW6m923hGZVciOzvB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24</Pages>
  <Words>2427</Words>
  <Characters>13834</Characters>
  <Application>Microsoft Office Word</Application>
  <DocSecurity>0</DocSecurity>
  <Lines>115</Lines>
  <Paragraphs>32</Paragraphs>
  <ScaleCrop>false</ScaleCrop>
  <Company>China</Company>
  <LinksUpToDate>false</LinksUpToDate>
  <CharactersWithSpaces>16229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梁飞</cp:lastModifiedBy>
  <cp:revision>120</cp:revision>
  <dcterms:created xsi:type="dcterms:W3CDTF">2019-10-23T00:38:00Z</dcterms:created>
  <dcterms:modified xsi:type="dcterms:W3CDTF">2020-11-23T02:33:00Z</dcterms:modified>
</cp:coreProperties>
</file>