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西安市社科规划基金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课题变更审批表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</w:t>
      </w:r>
    </w:p>
    <w:tbl>
      <w:tblPr>
        <w:tblStyle w:val="3"/>
        <w:tblW w:w="14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41"/>
        <w:gridCol w:w="2534"/>
        <w:gridCol w:w="1125"/>
        <w:gridCol w:w="2265"/>
        <w:gridCol w:w="2205"/>
        <w:gridCol w:w="2235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变更理由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变更前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7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193" w:type="dxa"/>
            <w:gridSpan w:val="2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项目所在单位科研管理部门审核</w:t>
            </w:r>
          </w:p>
        </w:tc>
        <w:tc>
          <w:tcPr>
            <w:tcW w:w="5924" w:type="dxa"/>
            <w:gridSpan w:val="3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签字    盖章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西安市社科规划基金管理办公室审批</w:t>
            </w:r>
          </w:p>
        </w:tc>
        <w:tc>
          <w:tcPr>
            <w:tcW w:w="4805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西安市社科规划基金课题延期结项审批表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</w:t>
      </w: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50"/>
        <w:gridCol w:w="4575"/>
        <w:gridCol w:w="1725"/>
        <w:gridCol w:w="5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主持人</w:t>
            </w: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延期时间及原因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项目所在单位科研管理部门审核</w:t>
            </w:r>
          </w:p>
        </w:tc>
        <w:tc>
          <w:tcPr>
            <w:tcW w:w="4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    盖章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西安市社科规划基金管理办公室审批</w:t>
            </w:r>
          </w:p>
        </w:tc>
        <w:tc>
          <w:tcPr>
            <w:tcW w:w="567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633" w:right="1270" w:bottom="1349" w:left="132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F6CC5"/>
    <w:rsid w:val="07AB0ED8"/>
    <w:rsid w:val="24B10A85"/>
    <w:rsid w:val="4D6F6CC5"/>
    <w:rsid w:val="513F242F"/>
    <w:rsid w:val="6B9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2017-09-11T03:24:00Z</dcterms:created>
  <dc:creator>ningning</dc:creator>
  <cp:lastModifiedBy>蝶舞天涯</cp:lastModifiedBy>
  <dcterms:modified xsi:type="dcterms:W3CDTF">2019-10-08T03:49:03Z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